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783672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87D673" w14:textId="125E3701" w:rsidR="006235E9" w:rsidRDefault="006235E9">
          <w:pPr>
            <w:pStyle w:val="Hlavikaobsahu"/>
          </w:pPr>
          <w:r>
            <w:t>Obsah</w:t>
          </w:r>
        </w:p>
        <w:p w14:paraId="10C47C28" w14:textId="3BFB1CE7" w:rsidR="00A47B3C" w:rsidRDefault="006235E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89329" w:history="1">
            <w:r w:rsidR="00A47B3C" w:rsidRPr="001A0EC1">
              <w:rPr>
                <w:rStyle w:val="Hypertextovprepojenie"/>
                <w:rFonts w:eastAsia="Times New Roman"/>
                <w:noProof/>
                <w:lang w:eastAsia="sk-SK"/>
              </w:rPr>
              <w:t>Organizácia a podmienky výchovy a vzdelávania v stredných školách pre školský rok 2020/2021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_Toc48489329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2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5CDBB8C3" w14:textId="163E2944" w:rsidR="00A47B3C" w:rsidRDefault="0092268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30" w:history="1">
            <w:r w:rsidR="00A47B3C" w:rsidRPr="001A0EC1">
              <w:rPr>
                <w:rStyle w:val="Hypertextovprepojenie"/>
                <w:noProof/>
                <w:lang w:eastAsia="sk-SK"/>
              </w:rPr>
              <w:t>Úvod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_Toc48489330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2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744BED73" w14:textId="47584952" w:rsidR="00A47B3C" w:rsidRDefault="0092268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31" w:history="1">
            <w:r w:rsidR="00A47B3C" w:rsidRPr="001A0EC1">
              <w:rPr>
                <w:rStyle w:val="Hypertextovprepojenie"/>
                <w:b/>
                <w:bCs/>
                <w:noProof/>
              </w:rPr>
              <w:t>Zelená fáza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_Toc48489331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2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1FE1421A" w14:textId="501A4B3C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32" w:history="1">
            <w:r w:rsidR="00A47B3C" w:rsidRPr="001A0EC1">
              <w:rPr>
                <w:rStyle w:val="Hypertextovprepojenie"/>
                <w:noProof/>
                <w:lang w:eastAsia="sk-SK"/>
              </w:rPr>
              <w:t>Základné odporúčania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_Toc48489332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2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1FB19386" w14:textId="1AFB7BC3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33" w:history="1">
            <w:r w:rsidR="00A47B3C" w:rsidRPr="001A0EC1">
              <w:rPr>
                <w:rStyle w:val="Hypertextovprepojenie"/>
                <w:noProof/>
              </w:rPr>
              <w:t>Zriaďovateľ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_Toc48489333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2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7A75385E" w14:textId="749E79BE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34" w:history="1">
            <w:r w:rsidR="00A47B3C" w:rsidRPr="001A0EC1">
              <w:rPr>
                <w:rStyle w:val="Hypertextovprepojenie"/>
                <w:noProof/>
              </w:rPr>
              <w:t>Riaditeľ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_Toc48489334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3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7E00734B" w14:textId="268BB9E6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35" w:history="1">
            <w:r w:rsidR="00A47B3C" w:rsidRPr="001A0EC1">
              <w:rPr>
                <w:rStyle w:val="Hypertextovprepojenie"/>
                <w:noProof/>
              </w:rPr>
              <w:t>Zákonný zástupca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_Toc48489335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3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7253FBE7" w14:textId="7FD23748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36" w:history="1">
            <w:r w:rsidR="00A47B3C" w:rsidRPr="001A0EC1">
              <w:rPr>
                <w:rStyle w:val="Hypertextovprepojenie"/>
                <w:noProof/>
              </w:rPr>
              <w:t>Organizácia výchovno – vzdelávacieho procesu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_Toc48489336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4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1AF3D045" w14:textId="301AA999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37" w:history="1">
            <w:r w:rsidR="00A47B3C" w:rsidRPr="001A0EC1">
              <w:rPr>
                <w:rStyle w:val="Hypertextovprepojenie"/>
                <w:noProof/>
              </w:rPr>
              <w:t xml:space="preserve">Opatrenia školy </w:t>
            </w:r>
            <w:r w:rsidR="00A47B3C" w:rsidRPr="001A0EC1">
              <w:rPr>
                <w:rStyle w:val="Hypertextovprepojenie"/>
                <w:noProof/>
                <w:shd w:val="clear" w:color="auto" w:fill="FFFFFF"/>
              </w:rPr>
              <w:t>kvôli prevencii nákazy COVID-19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_Toc48489337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4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1689AA94" w14:textId="38F65AE3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38" w:history="1">
            <w:r w:rsidR="00A47B3C" w:rsidRPr="001A0EC1">
              <w:rPr>
                <w:rStyle w:val="Hypertextovprepojenie"/>
                <w:noProof/>
              </w:rPr>
              <w:t>Stravovanie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_Toc48489338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5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3A61BC7E" w14:textId="2C80C5AC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39" w:history="1">
            <w:r w:rsidR="00A47B3C" w:rsidRPr="001A0EC1">
              <w:rPr>
                <w:rStyle w:val="Hypertextovprepojenie"/>
                <w:noProof/>
              </w:rPr>
              <w:t>Pri podozrení na ochorenie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_Toc48489339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5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5289079D" w14:textId="53CCB7A5" w:rsidR="00A47B3C" w:rsidRDefault="0092268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40" w:history="1">
            <w:r w:rsidR="00A47B3C" w:rsidRPr="001A0EC1">
              <w:rPr>
                <w:rStyle w:val="Hypertextovprepojenie"/>
                <w:b/>
                <w:bCs/>
                <w:noProof/>
                <w:lang w:eastAsia="sk-SK"/>
              </w:rPr>
              <w:t>Oranžová fáza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_Toc48489340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6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6DF5E3B4" w14:textId="26B8A4D1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41" w:history="1">
            <w:r w:rsidR="00A47B3C" w:rsidRPr="001A0EC1">
              <w:rPr>
                <w:rStyle w:val="Hypertextovprepojenie"/>
                <w:noProof/>
                <w:lang w:eastAsia="sk-SK"/>
              </w:rPr>
              <w:t>Základné odporúčania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_Toc48489341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6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0D2D7026" w14:textId="7334E9D4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42" w:history="1">
            <w:r w:rsidR="00A47B3C" w:rsidRPr="001A0EC1">
              <w:rPr>
                <w:rStyle w:val="Hypertextovprepojenie"/>
                <w:noProof/>
              </w:rPr>
              <w:t>Pri podozrení na ochorenie  v prípade študenta: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_Toc48489342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6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233409BE" w14:textId="7120DD23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43" w:history="1">
            <w:r w:rsidR="00A47B3C" w:rsidRPr="001A0EC1">
              <w:rPr>
                <w:rStyle w:val="Hypertextovprepojenie"/>
                <w:noProof/>
              </w:rPr>
              <w:t>Pri podozrení na ochorenie v prípade pedagogického a odborného pracovníka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_Toc48489343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7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1E6690BF" w14:textId="5E77BC50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44" w:history="1">
            <w:r w:rsidR="00A47B3C" w:rsidRPr="001A0EC1">
              <w:rPr>
                <w:rStyle w:val="Hypertextovprepojenie"/>
                <w:noProof/>
              </w:rPr>
              <w:t>Pri podozrení na ochorenie v prípade nepedagogického pracovníka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_Toc48489344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7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5FCBB73E" w14:textId="5230E073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45" w:history="1">
            <w:r w:rsidR="00A47B3C" w:rsidRPr="001A0EC1">
              <w:rPr>
                <w:rStyle w:val="Hypertextovprepojenie"/>
                <w:noProof/>
              </w:rPr>
              <w:t>Pri podozrení na ochorenie v prípade zákonného zástupcu alebo osoby  v úzkom kontakte so študentom: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_Toc48489345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7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2541A6C8" w14:textId="2C90AA9C" w:rsidR="00A47B3C" w:rsidRDefault="0092268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46" w:history="1">
            <w:r w:rsidR="00A47B3C" w:rsidRPr="001A0EC1">
              <w:rPr>
                <w:rStyle w:val="Hypertextovprepojenie"/>
                <w:b/>
                <w:bCs/>
                <w:noProof/>
                <w:lang w:eastAsia="sk-SK"/>
              </w:rPr>
              <w:t>Červená fáza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_Toc48489346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7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62A817A7" w14:textId="4E3BA41B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47" w:history="1">
            <w:r w:rsidR="00A47B3C" w:rsidRPr="001A0EC1">
              <w:rPr>
                <w:rStyle w:val="Hypertextovprepojenie"/>
                <w:noProof/>
                <w:lang w:eastAsia="sk-SK"/>
              </w:rPr>
              <w:t>Základné odporúčania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_Toc48489347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7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65A04911" w14:textId="0DF661BD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48" w:history="1">
            <w:r w:rsidR="00A47B3C" w:rsidRPr="001A0EC1">
              <w:rPr>
                <w:rStyle w:val="Hypertextovprepojenie"/>
                <w:noProof/>
              </w:rPr>
              <w:t>prípade potvrdeného študenta: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_Toc48489348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7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5120047D" w14:textId="0A4C48B4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49" w:history="1">
            <w:r w:rsidR="00A47B3C" w:rsidRPr="001A0EC1">
              <w:rPr>
                <w:rStyle w:val="Hypertextovprepojenie"/>
                <w:noProof/>
              </w:rPr>
              <w:t>V prípade potvrdeného pedagogického alebo odborného pracovníka :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_Toc48489349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8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54591E27" w14:textId="49AACF2D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50" w:history="1">
            <w:r w:rsidR="00A47B3C" w:rsidRPr="001A0EC1">
              <w:rPr>
                <w:rStyle w:val="Hypertextovprepojenie"/>
                <w:noProof/>
              </w:rPr>
              <w:t>V prípade potvrdeného nepedagogického pracovníka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_Toc48489350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8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79E6A9D6" w14:textId="671A6C42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51" w:history="1">
            <w:r w:rsidR="00A47B3C" w:rsidRPr="001A0EC1">
              <w:rPr>
                <w:rStyle w:val="Hypertextovprepojenie"/>
                <w:noProof/>
              </w:rPr>
              <w:t xml:space="preserve">V prípade potvrdeného zákonného zástupcu alebo osoby v úzkom kontakte so </w:t>
            </w:r>
            <w:r w:rsidR="00A47B3C">
              <w:rPr>
                <w:rStyle w:val="Hypertextovprepojenie"/>
                <w:noProof/>
              </w:rPr>
              <w:t>študent</w:t>
            </w:r>
            <w:r w:rsidR="00A47B3C" w:rsidRPr="001A0EC1">
              <w:rPr>
                <w:rStyle w:val="Hypertextovprepojenie"/>
                <w:noProof/>
              </w:rPr>
              <w:t>om alebo pracovníkom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_Toc48489351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8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210E779F" w14:textId="0F9BDB5D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52" w:history="1">
            <w:r w:rsidR="00A47B3C" w:rsidRPr="001A0EC1">
              <w:rPr>
                <w:rStyle w:val="Hypertextovprepojenie"/>
                <w:noProof/>
              </w:rPr>
              <w:t>Organizácia výchovno – vzdelávacieho procesu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_Toc48489352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8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430FD26C" w14:textId="40999A2A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53" w:history="1">
            <w:r w:rsidR="00A47B3C" w:rsidRPr="001A0EC1">
              <w:rPr>
                <w:rStyle w:val="Hypertextovprepojenie"/>
                <w:noProof/>
              </w:rPr>
              <w:t xml:space="preserve">Opatrenia školy </w:t>
            </w:r>
            <w:r w:rsidR="00A47B3C" w:rsidRPr="001A0EC1">
              <w:rPr>
                <w:rStyle w:val="Hypertextovprepojenie"/>
                <w:noProof/>
                <w:shd w:val="clear" w:color="auto" w:fill="FFFFFF"/>
              </w:rPr>
              <w:t>kvôli prevencii nákazy COVID-19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_Toc48489353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9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510853E6" w14:textId="1441435F" w:rsidR="00A47B3C" w:rsidRDefault="00922681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54" w:history="1">
            <w:r w:rsidR="00A47B3C" w:rsidRPr="001A0EC1">
              <w:rPr>
                <w:rStyle w:val="Hypertextovprepojenie"/>
                <w:noProof/>
                <w:shd w:val="clear" w:color="auto" w:fill="FFFFFF"/>
              </w:rPr>
              <w:t xml:space="preserve">Personálne zabezpečenie prevádzky </w:t>
            </w:r>
            <w:r w:rsidR="005F09C4">
              <w:rPr>
                <w:rStyle w:val="Hypertextovprepojenie"/>
                <w:noProof/>
                <w:shd w:val="clear" w:color="auto" w:fill="FFFFFF"/>
              </w:rPr>
              <w:t>strednej</w:t>
            </w:r>
            <w:r w:rsidR="00A47B3C" w:rsidRPr="001A0EC1">
              <w:rPr>
                <w:rStyle w:val="Hypertextovprepojenie"/>
                <w:noProof/>
                <w:shd w:val="clear" w:color="auto" w:fill="FFFFFF"/>
              </w:rPr>
              <w:t xml:space="preserve"> školy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_Toc48489354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9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47877027" w14:textId="70AE82BC" w:rsidR="00A47B3C" w:rsidRDefault="0092268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8489355" w:history="1">
            <w:r w:rsidR="00A47B3C" w:rsidRPr="001A0EC1">
              <w:rPr>
                <w:rStyle w:val="Hypertextovprepojenie"/>
                <w:noProof/>
              </w:rPr>
              <w:t>Špeciálne usmernenie počas obdobia pri otvorení školského roku 2020/2021</w:t>
            </w:r>
            <w:r w:rsidR="00A47B3C">
              <w:rPr>
                <w:noProof/>
                <w:webHidden/>
              </w:rPr>
              <w:tab/>
            </w:r>
            <w:r w:rsidR="00A47B3C">
              <w:rPr>
                <w:noProof/>
                <w:webHidden/>
              </w:rPr>
              <w:fldChar w:fldCharType="begin"/>
            </w:r>
            <w:r w:rsidR="00A47B3C">
              <w:rPr>
                <w:noProof/>
                <w:webHidden/>
              </w:rPr>
              <w:instrText xml:space="preserve"> PAGEREF _Toc48489355 \h </w:instrText>
            </w:r>
            <w:r w:rsidR="00A47B3C">
              <w:rPr>
                <w:noProof/>
                <w:webHidden/>
              </w:rPr>
            </w:r>
            <w:r w:rsidR="00A47B3C">
              <w:rPr>
                <w:noProof/>
                <w:webHidden/>
              </w:rPr>
              <w:fldChar w:fldCharType="separate"/>
            </w:r>
            <w:r w:rsidR="00A47B3C">
              <w:rPr>
                <w:noProof/>
                <w:webHidden/>
              </w:rPr>
              <w:t>10</w:t>
            </w:r>
            <w:r w:rsidR="00A47B3C">
              <w:rPr>
                <w:noProof/>
                <w:webHidden/>
              </w:rPr>
              <w:fldChar w:fldCharType="end"/>
            </w:r>
          </w:hyperlink>
        </w:p>
        <w:p w14:paraId="6C3AF4E2" w14:textId="06795560" w:rsidR="006235E9" w:rsidRDefault="006235E9">
          <w:r>
            <w:rPr>
              <w:b/>
              <w:bCs/>
            </w:rPr>
            <w:fldChar w:fldCharType="end"/>
          </w:r>
        </w:p>
      </w:sdtContent>
    </w:sdt>
    <w:p w14:paraId="63BD7AFE" w14:textId="77777777" w:rsidR="006235E9" w:rsidRDefault="006235E9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sk-SK"/>
        </w:rPr>
      </w:pPr>
      <w:r>
        <w:rPr>
          <w:rFonts w:eastAsia="Times New Roman"/>
          <w:lang w:eastAsia="sk-SK"/>
        </w:rPr>
        <w:br w:type="page"/>
      </w:r>
    </w:p>
    <w:p w14:paraId="3B7947AE" w14:textId="19461AF1" w:rsidR="0038263A" w:rsidRPr="00935A4A" w:rsidRDefault="00275FF4" w:rsidP="00FA130E">
      <w:pPr>
        <w:pStyle w:val="Nadpis1"/>
        <w:rPr>
          <w:rFonts w:eastAsia="Times New Roman"/>
          <w:lang w:eastAsia="sk-SK"/>
        </w:rPr>
      </w:pPr>
      <w:bookmarkStart w:id="0" w:name="_Toc48489329"/>
      <w:r w:rsidRPr="00935A4A">
        <w:rPr>
          <w:rFonts w:eastAsia="Times New Roman"/>
          <w:lang w:eastAsia="sk-SK"/>
        </w:rPr>
        <w:lastRenderedPageBreak/>
        <w:t xml:space="preserve">Organizácia a podmienky výchovy a vzdelávania </w:t>
      </w:r>
      <w:r w:rsidR="00830414">
        <w:rPr>
          <w:rFonts w:eastAsia="Times New Roman"/>
          <w:lang w:eastAsia="sk-SK"/>
        </w:rPr>
        <w:t xml:space="preserve">v </w:t>
      </w:r>
      <w:r w:rsidR="00CE290B">
        <w:rPr>
          <w:rFonts w:eastAsia="Times New Roman"/>
          <w:lang w:eastAsia="sk-SK"/>
        </w:rPr>
        <w:t>stredných</w:t>
      </w:r>
      <w:r w:rsidR="00CD3D65" w:rsidRPr="00935A4A">
        <w:rPr>
          <w:rFonts w:eastAsia="Times New Roman"/>
          <w:lang w:eastAsia="sk-SK"/>
        </w:rPr>
        <w:t xml:space="preserve"> šk</w:t>
      </w:r>
      <w:r w:rsidR="00830414">
        <w:rPr>
          <w:rFonts w:eastAsia="Times New Roman"/>
          <w:lang w:eastAsia="sk-SK"/>
        </w:rPr>
        <w:t>olách</w:t>
      </w:r>
      <w:r w:rsidR="00A11D63">
        <w:rPr>
          <w:rFonts w:eastAsia="Times New Roman"/>
          <w:lang w:eastAsia="sk-SK"/>
        </w:rPr>
        <w:t>, pracoviskách praktického vyučovania, jazykových školách a školských internátoch</w:t>
      </w:r>
      <w:r w:rsidR="00895465">
        <w:rPr>
          <w:rFonts w:eastAsia="Times New Roman"/>
          <w:lang w:eastAsia="sk-SK"/>
        </w:rPr>
        <w:t xml:space="preserve"> </w:t>
      </w:r>
      <w:r w:rsidR="001342B4">
        <w:rPr>
          <w:rFonts w:eastAsia="Times New Roman"/>
          <w:lang w:eastAsia="sk-SK"/>
        </w:rPr>
        <w:t>pre školský rok 2020/2021</w:t>
      </w:r>
      <w:bookmarkEnd w:id="0"/>
    </w:p>
    <w:p w14:paraId="36BFB79A" w14:textId="77777777" w:rsidR="0038263A" w:rsidRPr="00935A4A" w:rsidRDefault="0038263A" w:rsidP="0038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26"/>
          <w:lang w:eastAsia="sk-SK"/>
        </w:rPr>
      </w:pPr>
    </w:p>
    <w:p w14:paraId="73F35D2B" w14:textId="004435CA" w:rsidR="0038263A" w:rsidRDefault="0038263A" w:rsidP="00FA130E">
      <w:pPr>
        <w:pStyle w:val="Nadpis2"/>
        <w:rPr>
          <w:lang w:eastAsia="sk-SK"/>
        </w:rPr>
      </w:pPr>
      <w:bookmarkStart w:id="1" w:name="_Toc48489330"/>
      <w:r w:rsidRPr="00935A4A">
        <w:rPr>
          <w:lang w:eastAsia="sk-SK"/>
        </w:rPr>
        <w:t>Úvod</w:t>
      </w:r>
      <w:bookmarkEnd w:id="1"/>
    </w:p>
    <w:p w14:paraId="48B27C77" w14:textId="339D6816" w:rsidR="000974A7" w:rsidRDefault="000974A7" w:rsidP="000974A7">
      <w:pPr>
        <w:jc w:val="both"/>
        <w:rPr>
          <w:lang w:eastAsia="sk-SK"/>
        </w:rPr>
      </w:pPr>
      <w:r>
        <w:rPr>
          <w:lang w:eastAsia="sk-SK"/>
        </w:rPr>
        <w:t xml:space="preserve">Cieľom dokumentu  je stanoviť </w:t>
      </w:r>
      <w:r w:rsidRPr="00935A4A">
        <w:rPr>
          <w:lang w:eastAsia="sk-SK"/>
        </w:rPr>
        <w:t xml:space="preserve">základné prevádzkové podmienky </w:t>
      </w:r>
      <w:r w:rsidR="00A11D63">
        <w:rPr>
          <w:lang w:eastAsia="sk-SK"/>
        </w:rPr>
        <w:t>stredných škô</w:t>
      </w:r>
      <w:r>
        <w:rPr>
          <w:lang w:eastAsia="sk-SK"/>
        </w:rPr>
        <w:t>l</w:t>
      </w:r>
      <w:r w:rsidR="00A11D63">
        <w:rPr>
          <w:lang w:eastAsia="sk-SK"/>
        </w:rPr>
        <w:t xml:space="preserve"> (gymnázií, stredných odborných škôl, stredných športových škôl, škôl umeleckého priemyslu, konzervatórií), pracovísk praktického vyučovania, jazykových škôl a školských internátov</w:t>
      </w:r>
      <w:r>
        <w:rPr>
          <w:lang w:eastAsia="sk-SK"/>
        </w:rPr>
        <w:t xml:space="preserve"> </w:t>
      </w:r>
      <w:r w:rsidR="00A11D63">
        <w:rPr>
          <w:lang w:eastAsia="sk-SK"/>
        </w:rPr>
        <w:t xml:space="preserve"> </w:t>
      </w:r>
      <w:r w:rsidRPr="00935A4A">
        <w:rPr>
          <w:lang w:eastAsia="sk-SK"/>
        </w:rPr>
        <w:t>po dobu trvania</w:t>
      </w:r>
      <w:r>
        <w:rPr>
          <w:lang w:eastAsia="sk-SK"/>
        </w:rPr>
        <w:t xml:space="preserve"> pandémie ochorenia COVID-19 a</w:t>
      </w:r>
      <w:r w:rsidRPr="00935A4A">
        <w:rPr>
          <w:lang w:eastAsia="sk-SK"/>
        </w:rPr>
        <w:t xml:space="preserve"> potreby dodržiavania </w:t>
      </w:r>
      <w:proofErr w:type="spellStart"/>
      <w:r>
        <w:rPr>
          <w:lang w:eastAsia="sk-SK"/>
        </w:rPr>
        <w:t>proti</w:t>
      </w:r>
      <w:r w:rsidRPr="00935A4A">
        <w:rPr>
          <w:lang w:eastAsia="sk-SK"/>
        </w:rPr>
        <w:t>epidemických</w:t>
      </w:r>
      <w:proofErr w:type="spellEnd"/>
      <w:r w:rsidRPr="00935A4A">
        <w:rPr>
          <w:lang w:eastAsia="sk-SK"/>
        </w:rPr>
        <w:t xml:space="preserve"> opatrení a odporúčaní. Upravuje iba tie základné prevádzkové podmienky, ktoré sa líšia (či sú upravené nad rámec) od štandardných podmienok vyplývajúcich zo školských, hygienických, pracovnoprávnych a ďalších predpisov</w:t>
      </w:r>
      <w:r>
        <w:rPr>
          <w:lang w:eastAsia="sk-SK"/>
        </w:rPr>
        <w:t>.</w:t>
      </w:r>
    </w:p>
    <w:p w14:paraId="025DCA36" w14:textId="3FE99950" w:rsidR="000974A7" w:rsidRDefault="000974A7" w:rsidP="000974A7">
      <w:pPr>
        <w:jc w:val="both"/>
      </w:pPr>
      <w:r>
        <w:t xml:space="preserve">Dokument rešpektuje opatrenia a rozhodnutia Úradu verejného zdravotníctva SR (ďalej </w:t>
      </w:r>
      <w:r w:rsidR="00A11D63">
        <w:t xml:space="preserve">len </w:t>
      </w:r>
      <w:r>
        <w:t xml:space="preserve"> </w:t>
      </w:r>
      <w:r w:rsidR="00A11D63">
        <w:t>„</w:t>
      </w:r>
      <w:r>
        <w:t xml:space="preserve">UVZ SR“) a predstavuje nadstavbu platných opatrení a bude podliehať pravidelnej aktualizácií. V prípade </w:t>
      </w:r>
      <w:r w:rsidR="00A11D63">
        <w:t>potreby</w:t>
      </w:r>
      <w:r w:rsidRPr="00935A4A">
        <w:t xml:space="preserve"> zria</w:t>
      </w:r>
      <w:r>
        <w:t>ďovatelia konzultujú</w:t>
      </w:r>
      <w:r w:rsidRPr="00935A4A">
        <w:t xml:space="preserve"> s</w:t>
      </w:r>
      <w:r>
        <w:t xml:space="preserve"> regionálnymi úradmi verejného zdravotníctva (ďalej </w:t>
      </w:r>
      <w:r w:rsidR="00A11D63">
        <w:t>len</w:t>
      </w:r>
      <w:r>
        <w:t xml:space="preserve"> „</w:t>
      </w:r>
      <w:r w:rsidRPr="00935A4A">
        <w:t>RÚVZ</w:t>
      </w:r>
      <w:r>
        <w:t>“)</w:t>
      </w:r>
      <w:r w:rsidRPr="00935A4A">
        <w:t xml:space="preserve"> </w:t>
      </w:r>
      <w:r>
        <w:t>organizačné kroky</w:t>
      </w:r>
      <w:r w:rsidRPr="00935A4A">
        <w:t xml:space="preserve"> v súlade s aktuálnymi </w:t>
      </w:r>
      <w:proofErr w:type="spellStart"/>
      <w:r w:rsidRPr="00935A4A">
        <w:t>hygienicko</w:t>
      </w:r>
      <w:proofErr w:type="spellEnd"/>
      <w:r w:rsidRPr="00935A4A">
        <w:t xml:space="preserve"> – epidemiologickými nariadeniami.</w:t>
      </w:r>
    </w:p>
    <w:p w14:paraId="63231916" w14:textId="7D2117A8" w:rsidR="000974A7" w:rsidRDefault="000974A7" w:rsidP="000974A7">
      <w:pPr>
        <w:spacing w:after="0" w:line="276" w:lineRule="auto"/>
        <w:jc w:val="both"/>
      </w:pPr>
      <w:r w:rsidRPr="00935A4A">
        <w:t xml:space="preserve">Všetky ustanovenia tohto dokumentu, okrem tých, ktoré sú uvedené v </w:t>
      </w:r>
      <w:r>
        <w:t>r</w:t>
      </w:r>
      <w:r w:rsidRPr="00935A4A">
        <w:t xml:space="preserve">ozhodnutí ministra, majú odporúčací charakter. Zriaďovateľ </w:t>
      </w:r>
      <w:r w:rsidR="00AB4BAB" w:rsidRPr="00935A4A">
        <w:t xml:space="preserve">ich bude realizovať </w:t>
      </w:r>
      <w:r w:rsidRPr="00935A4A">
        <w:t>spoločne s</w:t>
      </w:r>
      <w:r w:rsidR="00AB4BAB">
        <w:t>o strednou</w:t>
      </w:r>
      <w:r>
        <w:t xml:space="preserve"> </w:t>
      </w:r>
      <w:r w:rsidRPr="00935A4A">
        <w:t>školou</w:t>
      </w:r>
      <w:r w:rsidR="00AB4BAB">
        <w:t>, pracoviskom praktického vyučovania, jazykovou školou alebo školským internátom</w:t>
      </w:r>
      <w:r w:rsidRPr="00935A4A">
        <w:t xml:space="preserve"> podľa svojich možností a o všetkých skutočnostiach bude informovať </w:t>
      </w:r>
      <w:r w:rsidR="00A11D63">
        <w:t xml:space="preserve">žiakov a ich zákonných zástupcov </w:t>
      </w:r>
      <w:r w:rsidRPr="00935A4A">
        <w:t>obvyklým spôsobom.</w:t>
      </w:r>
    </w:p>
    <w:p w14:paraId="3A065580" w14:textId="77777777" w:rsidR="00645A58" w:rsidRDefault="00645A58" w:rsidP="00645A58">
      <w:pPr>
        <w:spacing w:after="0" w:line="276" w:lineRule="auto"/>
        <w:jc w:val="both"/>
      </w:pPr>
    </w:p>
    <w:p w14:paraId="781CD76E" w14:textId="67F11987" w:rsidR="00645A58" w:rsidRPr="00A11D63" w:rsidRDefault="00645A58" w:rsidP="00645A58">
      <w:pPr>
        <w:jc w:val="both"/>
        <w:rPr>
          <w:strike/>
          <w:lang w:eastAsia="sk-SK"/>
        </w:rPr>
      </w:pPr>
      <w:r>
        <w:t xml:space="preserve">Dokument je koncipovaný ako </w:t>
      </w:r>
      <w:proofErr w:type="spellStart"/>
      <w:r>
        <w:t>A</w:t>
      </w:r>
      <w:r>
        <w:rPr>
          <w:lang w:eastAsia="sk-SK"/>
        </w:rPr>
        <w:t>lert</w:t>
      </w:r>
      <w:proofErr w:type="spellEnd"/>
      <w:r>
        <w:rPr>
          <w:lang w:eastAsia="sk-SK"/>
        </w:rPr>
        <w:t xml:space="preserve"> (výstražný) systém a manuál odporúčaní v troch úrovniach – zelenej, </w:t>
      </w:r>
      <w:r w:rsidRPr="0040440A">
        <w:rPr>
          <w:lang w:eastAsia="sk-SK"/>
        </w:rPr>
        <w:t>oranžovej a červenej. Z</w:t>
      </w:r>
      <w:r w:rsidRPr="0040440A">
        <w:t>elená fáza predstavuje</w:t>
      </w:r>
      <w:r w:rsidR="00A11D63">
        <w:t xml:space="preserve"> stav, kedy </w:t>
      </w:r>
      <w:r w:rsidR="00AB4BAB">
        <w:t xml:space="preserve">stredná škola, pracovisko praktického vyučovania, jazyková škola alebo školský internát </w:t>
      </w:r>
      <w:r w:rsidR="00A11D63">
        <w:t>nemá žiadneho</w:t>
      </w:r>
      <w:r w:rsidRPr="0040440A">
        <w:t xml:space="preserve"> </w:t>
      </w:r>
      <w:r w:rsidR="00A11D63">
        <w:t>žiaka</w:t>
      </w:r>
      <w:r w:rsidRPr="0040440A">
        <w:t xml:space="preserve"> či </w:t>
      </w:r>
      <w:r w:rsidR="000974A7">
        <w:t>zamestnanca</w:t>
      </w:r>
      <w:r w:rsidR="00A11D63">
        <w:t>, u ktorých je podozrenie na infikovanie (ďalej len „podozrivý žiak, zamestnanec“)</w:t>
      </w:r>
      <w:r w:rsidRPr="0040440A">
        <w:t xml:space="preserve">. Oranžová fáza zachytáva situáciu, kedy má škola </w:t>
      </w:r>
      <w:r w:rsidR="00E56586">
        <w:t>podozrivého</w:t>
      </w:r>
      <w:r w:rsidRPr="0040440A">
        <w:t xml:space="preserve"> </w:t>
      </w:r>
      <w:r w:rsidR="00AB4BAB">
        <w:t>žiak</w:t>
      </w:r>
      <w:r w:rsidR="00A47B3C">
        <w:t>a</w:t>
      </w:r>
      <w:r w:rsidRPr="0040440A">
        <w:t xml:space="preserve"> alebo zamestnanca. </w:t>
      </w:r>
      <w:r w:rsidR="000974A7" w:rsidRPr="0040440A">
        <w:t xml:space="preserve">Červená fáza obsahuje zoznam opatrení v prípade </w:t>
      </w:r>
      <w:proofErr w:type="spellStart"/>
      <w:r w:rsidR="000974A7" w:rsidRPr="0040440A">
        <w:t>pozitivity</w:t>
      </w:r>
      <w:proofErr w:type="spellEnd"/>
      <w:r w:rsidR="000974A7" w:rsidRPr="0040440A">
        <w:t xml:space="preserve"> </w:t>
      </w:r>
      <w:r w:rsidR="000974A7">
        <w:t xml:space="preserve">dvoch a viac </w:t>
      </w:r>
      <w:r w:rsidR="000974A7" w:rsidRPr="0040440A">
        <w:t>prípadov u</w:t>
      </w:r>
      <w:r w:rsidR="000974A7">
        <w:t> </w:t>
      </w:r>
      <w:r w:rsidR="00AB4BAB">
        <w:t>žiakov</w:t>
      </w:r>
      <w:r w:rsidR="000974A7">
        <w:t xml:space="preserve"> alebo nepedagogického pracovníka</w:t>
      </w:r>
      <w:r w:rsidR="000974A7" w:rsidRPr="0040440A">
        <w:t>, alebo</w:t>
      </w:r>
      <w:r w:rsidR="000974A7">
        <w:t xml:space="preserve"> jedného</w:t>
      </w:r>
      <w:r w:rsidR="000974A7" w:rsidRPr="0040440A">
        <w:t xml:space="preserve"> </w:t>
      </w:r>
      <w:r w:rsidR="000B6B1D">
        <w:t>prípadu u pedagogických zamestnancov.</w:t>
      </w:r>
      <w:r w:rsidRPr="0040440A">
        <w:t xml:space="preserve"> </w:t>
      </w:r>
    </w:p>
    <w:p w14:paraId="7E757138" w14:textId="5DBA367C" w:rsidR="00FF1675" w:rsidRDefault="00FF1675" w:rsidP="00FF1675">
      <w:pPr>
        <w:spacing w:after="0" w:line="276" w:lineRule="auto"/>
        <w:jc w:val="both"/>
      </w:pPr>
    </w:p>
    <w:p w14:paraId="7FE4C67F" w14:textId="20F7F189" w:rsidR="00FA130E" w:rsidRPr="00645A58" w:rsidRDefault="00FA130E" w:rsidP="00FA130E">
      <w:pPr>
        <w:pStyle w:val="Nadpis2"/>
        <w:rPr>
          <w:b/>
          <w:bCs/>
          <w:u w:val="single"/>
        </w:rPr>
      </w:pPr>
      <w:bookmarkStart w:id="2" w:name="_Toc48489331"/>
      <w:r w:rsidRPr="00645A58">
        <w:rPr>
          <w:b/>
          <w:bCs/>
          <w:u w:val="single"/>
        </w:rPr>
        <w:t>Zelen</w:t>
      </w:r>
      <w:r w:rsidR="00D315D9" w:rsidRPr="00645A58">
        <w:rPr>
          <w:b/>
          <w:bCs/>
          <w:u w:val="single"/>
        </w:rPr>
        <w:t>á</w:t>
      </w:r>
      <w:r w:rsidRPr="00645A58">
        <w:rPr>
          <w:b/>
          <w:bCs/>
          <w:u w:val="single"/>
        </w:rPr>
        <w:t xml:space="preserve"> </w:t>
      </w:r>
      <w:r w:rsidR="00D315D9" w:rsidRPr="00645A58">
        <w:rPr>
          <w:b/>
          <w:bCs/>
          <w:u w:val="single"/>
        </w:rPr>
        <w:t>fáza</w:t>
      </w:r>
      <w:bookmarkEnd w:id="2"/>
      <w:r w:rsidR="00D315D9" w:rsidRPr="00645A58">
        <w:rPr>
          <w:b/>
          <w:bCs/>
          <w:u w:val="single"/>
        </w:rPr>
        <w:t xml:space="preserve"> </w:t>
      </w:r>
    </w:p>
    <w:p w14:paraId="23D2FD36" w14:textId="2598592E" w:rsidR="004F2338" w:rsidRPr="00935A4A" w:rsidRDefault="004F2338" w:rsidP="001342B4">
      <w:pPr>
        <w:pStyle w:val="Nadpis3"/>
        <w:rPr>
          <w:lang w:eastAsia="sk-SK"/>
        </w:rPr>
      </w:pPr>
      <w:bookmarkStart w:id="3" w:name="_Toc48489332"/>
      <w:r w:rsidRPr="00935A4A">
        <w:rPr>
          <w:lang w:eastAsia="sk-SK"/>
        </w:rPr>
        <w:t>Základné odporúčania</w:t>
      </w:r>
      <w:bookmarkEnd w:id="3"/>
      <w:r w:rsidR="0055676F">
        <w:rPr>
          <w:lang w:eastAsia="sk-SK"/>
        </w:rPr>
        <w:t xml:space="preserve"> </w:t>
      </w:r>
    </w:p>
    <w:p w14:paraId="413BD209" w14:textId="2552C07B" w:rsidR="00090878" w:rsidRPr="00FA130E" w:rsidRDefault="00A11D63" w:rsidP="00090878">
      <w:pPr>
        <w:pStyle w:val="Odsekzoznamu"/>
        <w:numPr>
          <w:ilvl w:val="0"/>
          <w:numId w:val="2"/>
        </w:numPr>
        <w:spacing w:after="0"/>
        <w:jc w:val="both"/>
      </w:pPr>
      <w:r>
        <w:t>Stredná š</w:t>
      </w:r>
      <w:r w:rsidR="00090878">
        <w:t>kola</w:t>
      </w:r>
      <w:r w:rsidR="000B6B1D">
        <w:t xml:space="preserve">, pracovisko praktického vyučovania, jazyková škola a školský internát </w:t>
      </w:r>
      <w:r w:rsidR="00090878">
        <w:t xml:space="preserve"> zverejnení</w:t>
      </w:r>
      <w:r w:rsidR="00090878" w:rsidRPr="002C4FEE">
        <w:t xml:space="preserve"> </w:t>
      </w:r>
      <w:r w:rsidR="00090878">
        <w:t>oznam</w:t>
      </w:r>
      <w:r w:rsidR="00090878" w:rsidRPr="002C4FEE">
        <w:t xml:space="preserve"> na </w:t>
      </w:r>
      <w:r w:rsidR="00090878" w:rsidRPr="00FA130E">
        <w:t xml:space="preserve">vchodových dverách, ktorý </w:t>
      </w:r>
      <w:r>
        <w:t>uvádza</w:t>
      </w:r>
      <w:r w:rsidR="00090878" w:rsidRPr="00FA130E">
        <w:t xml:space="preserve">, za akých podmienok nemôže </w:t>
      </w:r>
      <w:r w:rsidR="00032200">
        <w:t>v</w:t>
      </w:r>
      <w:r w:rsidR="00090878" w:rsidRPr="00FA130E">
        <w:t xml:space="preserve">stúpiť </w:t>
      </w:r>
      <w:r>
        <w:t>žiak</w:t>
      </w:r>
      <w:r w:rsidR="00090878" w:rsidRPr="00FA130E">
        <w:t xml:space="preserve"> do</w:t>
      </w:r>
      <w:r w:rsidR="001233BA" w:rsidRPr="00FA130E">
        <w:t xml:space="preserve"> </w:t>
      </w:r>
      <w:r w:rsidR="00090878" w:rsidRPr="00FA130E">
        <w:t xml:space="preserve">školy (príloha č. </w:t>
      </w:r>
      <w:r w:rsidR="000974A7">
        <w:t>1</w:t>
      </w:r>
      <w:r w:rsidR="00090878" w:rsidRPr="00FA130E">
        <w:t>).</w:t>
      </w:r>
    </w:p>
    <w:p w14:paraId="4759AF9A" w14:textId="6E2CA17B" w:rsidR="004F2338" w:rsidRPr="00935A4A" w:rsidRDefault="004F2338" w:rsidP="002C70E4">
      <w:pPr>
        <w:pStyle w:val="Odsekzoznamu"/>
        <w:numPr>
          <w:ilvl w:val="0"/>
          <w:numId w:val="2"/>
        </w:numPr>
        <w:jc w:val="both"/>
        <w:rPr>
          <w:lang w:eastAsia="sk-SK"/>
        </w:rPr>
      </w:pPr>
      <w:r w:rsidRPr="00FA130E">
        <w:rPr>
          <w:lang w:eastAsia="sk-SK"/>
        </w:rPr>
        <w:t>Obsah a formu všetkých vzdelávacích a záujmových</w:t>
      </w:r>
      <w:r w:rsidRPr="00935A4A">
        <w:rPr>
          <w:lang w:eastAsia="sk-SK"/>
        </w:rPr>
        <w:t xml:space="preserve"> </w:t>
      </w:r>
      <w:r w:rsidR="00073252" w:rsidRPr="00935A4A">
        <w:rPr>
          <w:lang w:eastAsia="sk-SK"/>
        </w:rPr>
        <w:t>činností</w:t>
      </w:r>
      <w:r w:rsidRPr="00935A4A">
        <w:rPr>
          <w:lang w:eastAsia="sk-SK"/>
        </w:rPr>
        <w:t xml:space="preserve"> je nutné voliť tak, aby boli zaistené </w:t>
      </w:r>
      <w:proofErr w:type="spellStart"/>
      <w:r w:rsidRPr="00935A4A">
        <w:rPr>
          <w:lang w:eastAsia="sk-SK"/>
        </w:rPr>
        <w:t>hygienicko</w:t>
      </w:r>
      <w:proofErr w:type="spellEnd"/>
      <w:r w:rsidRPr="00935A4A">
        <w:rPr>
          <w:lang w:eastAsia="sk-SK"/>
        </w:rPr>
        <w:t xml:space="preserve"> </w:t>
      </w:r>
      <w:r w:rsidR="00C60686" w:rsidRPr="00935A4A">
        <w:rPr>
          <w:lang w:eastAsia="sk-SK"/>
        </w:rPr>
        <w:t>–</w:t>
      </w:r>
      <w:r w:rsidRPr="00935A4A">
        <w:rPr>
          <w:lang w:eastAsia="sk-SK"/>
        </w:rPr>
        <w:t xml:space="preserve"> epidemiologické opatrenia.</w:t>
      </w:r>
    </w:p>
    <w:p w14:paraId="56B2838E" w14:textId="1FD3D7F9" w:rsidR="00090878" w:rsidRDefault="004F2338" w:rsidP="002C70E4">
      <w:pPr>
        <w:pStyle w:val="Odsekzoznamu"/>
        <w:numPr>
          <w:ilvl w:val="0"/>
          <w:numId w:val="2"/>
        </w:numPr>
        <w:jc w:val="both"/>
        <w:rPr>
          <w:lang w:eastAsia="sk-SK"/>
        </w:rPr>
      </w:pPr>
      <w:r w:rsidRPr="00935A4A">
        <w:rPr>
          <w:lang w:eastAsia="sk-SK"/>
        </w:rPr>
        <w:t>Pedagogickí</w:t>
      </w:r>
      <w:r w:rsidR="0035748C" w:rsidRPr="00935A4A">
        <w:rPr>
          <w:lang w:eastAsia="sk-SK"/>
        </w:rPr>
        <w:t xml:space="preserve"> zamestnanci</w:t>
      </w:r>
      <w:r w:rsidRPr="00935A4A">
        <w:rPr>
          <w:lang w:eastAsia="sk-SK"/>
        </w:rPr>
        <w:t xml:space="preserve"> a odborní zamestnanci </w:t>
      </w:r>
      <w:r w:rsidR="00CE290B">
        <w:rPr>
          <w:lang w:eastAsia="sk-SK"/>
        </w:rPr>
        <w:t>strednej</w:t>
      </w:r>
      <w:r w:rsidR="0035748C" w:rsidRPr="00935A4A">
        <w:rPr>
          <w:lang w:eastAsia="sk-SK"/>
        </w:rPr>
        <w:t xml:space="preserve"> školy</w:t>
      </w:r>
      <w:r w:rsidR="000B6B1D">
        <w:rPr>
          <w:lang w:eastAsia="sk-SK"/>
        </w:rPr>
        <w:t xml:space="preserve">, pracoviska praktického vyučovania, jazykovej školy a školského internátu </w:t>
      </w:r>
      <w:r w:rsidRPr="00935A4A">
        <w:t xml:space="preserve">v súlade s aktuálnymi </w:t>
      </w:r>
      <w:proofErr w:type="spellStart"/>
      <w:r w:rsidRPr="00935A4A">
        <w:t>hygienicko</w:t>
      </w:r>
      <w:proofErr w:type="spellEnd"/>
      <w:r w:rsidRPr="00935A4A">
        <w:t xml:space="preserve"> – epidemiologickými nariadeniami a </w:t>
      </w:r>
      <w:r w:rsidRPr="00935A4A">
        <w:rPr>
          <w:lang w:eastAsia="sk-SK"/>
        </w:rPr>
        <w:t>podľa svojho uvážen</w:t>
      </w:r>
      <w:r w:rsidR="0035748C" w:rsidRPr="00935A4A">
        <w:rPr>
          <w:lang w:eastAsia="sk-SK"/>
        </w:rPr>
        <w:t xml:space="preserve">ia a možností zabezpečia </w:t>
      </w:r>
      <w:r w:rsidR="000B6B1D">
        <w:rPr>
          <w:lang w:eastAsia="sk-SK"/>
        </w:rPr>
        <w:t xml:space="preserve">vzájomné </w:t>
      </w:r>
      <w:proofErr w:type="spellStart"/>
      <w:r w:rsidR="000B6B1D">
        <w:rPr>
          <w:lang w:eastAsia="sk-SK"/>
        </w:rPr>
        <w:t>rozostupy</w:t>
      </w:r>
      <w:proofErr w:type="spellEnd"/>
      <w:r w:rsidR="000B6B1D">
        <w:rPr>
          <w:lang w:eastAsia="sk-SK"/>
        </w:rPr>
        <w:t xml:space="preserve"> medzi žiakmi a </w:t>
      </w:r>
      <w:r w:rsidR="0035748C" w:rsidRPr="00935A4A">
        <w:rPr>
          <w:lang w:eastAsia="sk-SK"/>
        </w:rPr>
        <w:t>rozstupy</w:t>
      </w:r>
      <w:r w:rsidRPr="00935A4A">
        <w:rPr>
          <w:lang w:eastAsia="sk-SK"/>
        </w:rPr>
        <w:t xml:space="preserve"> medzi </w:t>
      </w:r>
      <w:r w:rsidR="000B6B1D">
        <w:rPr>
          <w:lang w:eastAsia="sk-SK"/>
        </w:rPr>
        <w:t xml:space="preserve">žiakmi </w:t>
      </w:r>
      <w:r w:rsidR="00E56586">
        <w:rPr>
          <w:lang w:eastAsia="sk-SK"/>
        </w:rPr>
        <w:t>a</w:t>
      </w:r>
      <w:r w:rsidR="000B6B1D">
        <w:rPr>
          <w:lang w:eastAsia="sk-SK"/>
        </w:rPr>
        <w:t> </w:t>
      </w:r>
      <w:r w:rsidR="00E56586">
        <w:rPr>
          <w:lang w:eastAsia="sk-SK"/>
        </w:rPr>
        <w:t>pedag</w:t>
      </w:r>
      <w:r w:rsidR="000B6B1D">
        <w:rPr>
          <w:lang w:eastAsia="sk-SK"/>
        </w:rPr>
        <w:t>ogickými zamestnancami</w:t>
      </w:r>
      <w:r w:rsidR="0035748C" w:rsidRPr="00935A4A">
        <w:rPr>
          <w:lang w:eastAsia="sk-SK"/>
        </w:rPr>
        <w:t xml:space="preserve"> pri </w:t>
      </w:r>
      <w:proofErr w:type="spellStart"/>
      <w:r w:rsidR="0035748C" w:rsidRPr="00935A4A">
        <w:rPr>
          <w:lang w:eastAsia="sk-SK"/>
        </w:rPr>
        <w:t>výchovno</w:t>
      </w:r>
      <w:proofErr w:type="spellEnd"/>
      <w:r w:rsidR="0035748C" w:rsidRPr="00935A4A">
        <w:rPr>
          <w:lang w:eastAsia="sk-SK"/>
        </w:rPr>
        <w:t xml:space="preserve"> – vzdelávacom  procese</w:t>
      </w:r>
      <w:r w:rsidRPr="00935A4A">
        <w:rPr>
          <w:lang w:eastAsia="sk-SK"/>
        </w:rPr>
        <w:t xml:space="preserve">. </w:t>
      </w:r>
    </w:p>
    <w:p w14:paraId="4019B4AF" w14:textId="2F0022DD" w:rsidR="00807AEA" w:rsidRDefault="00A11D63" w:rsidP="00807AEA">
      <w:pPr>
        <w:pStyle w:val="Odsekzoznamu"/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>Praktické vyučovanie (odborná prax a odborný výcvik) na pracovisku zamestnávateľa</w:t>
      </w:r>
      <w:r w:rsidR="00807AEA">
        <w:rPr>
          <w:lang w:eastAsia="sk-SK"/>
        </w:rPr>
        <w:t xml:space="preserve"> </w:t>
      </w:r>
      <w:r>
        <w:rPr>
          <w:lang w:eastAsia="sk-SK"/>
        </w:rPr>
        <w:t>vrátane praktického vyučovania v duálnom vzdelávaní</w:t>
      </w:r>
      <w:r w:rsidR="00D15B52">
        <w:rPr>
          <w:lang w:eastAsia="sk-SK"/>
        </w:rPr>
        <w:t xml:space="preserve"> </w:t>
      </w:r>
      <w:r w:rsidR="00807AEA">
        <w:rPr>
          <w:lang w:eastAsia="sk-SK"/>
        </w:rPr>
        <w:t xml:space="preserve">(napr. kadernícke salóny a iné) sa riadia aktuálnymi nariadeniami </w:t>
      </w:r>
      <w:r w:rsidR="000974A7">
        <w:rPr>
          <w:lang w:eastAsia="sk-SK"/>
        </w:rPr>
        <w:t>UVZ SR</w:t>
      </w:r>
      <w:r w:rsidR="00807AEA">
        <w:rPr>
          <w:lang w:eastAsia="sk-SK"/>
        </w:rPr>
        <w:t xml:space="preserve">. </w:t>
      </w:r>
    </w:p>
    <w:p w14:paraId="7B757430" w14:textId="5728581C" w:rsidR="004843BB" w:rsidRDefault="00D15B52" w:rsidP="004843BB">
      <w:pPr>
        <w:pStyle w:val="Odsekzoznamu"/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lastRenderedPageBreak/>
        <w:t>J</w:t>
      </w:r>
      <w:r w:rsidR="004843BB">
        <w:rPr>
          <w:lang w:eastAsia="sk-SK"/>
        </w:rPr>
        <w:t>azykové školy</w:t>
      </w:r>
      <w:r>
        <w:rPr>
          <w:lang w:eastAsia="sk-SK"/>
        </w:rPr>
        <w:t xml:space="preserve">, zriadené pri stredných školách </w:t>
      </w:r>
      <w:r w:rsidR="004843BB">
        <w:rPr>
          <w:lang w:eastAsia="sk-SK"/>
        </w:rPr>
        <w:t>sa riadia primerane usmerneniami tohto materiálu</w:t>
      </w:r>
      <w:r>
        <w:rPr>
          <w:lang w:eastAsia="sk-SK"/>
        </w:rPr>
        <w:t>.</w:t>
      </w:r>
    </w:p>
    <w:p w14:paraId="7BBE1E0F" w14:textId="77777777" w:rsidR="00032200" w:rsidRDefault="00032200" w:rsidP="00032200">
      <w:pPr>
        <w:pStyle w:val="Odsekzoznamu"/>
        <w:numPr>
          <w:ilvl w:val="0"/>
          <w:numId w:val="2"/>
        </w:numPr>
        <w:jc w:val="both"/>
        <w:rPr>
          <w:lang w:eastAsia="sk-SK"/>
        </w:rPr>
      </w:pPr>
      <w:r w:rsidRPr="00032200">
        <w:rPr>
          <w:lang w:eastAsia="sk-SK"/>
        </w:rPr>
        <w:t>Žiaci s obvyklým pobytom mimo územia SR (deti tzv. "</w:t>
      </w:r>
      <w:proofErr w:type="spellStart"/>
      <w:r w:rsidRPr="00032200">
        <w:rPr>
          <w:lang w:eastAsia="sk-SK"/>
        </w:rPr>
        <w:t>pendlerov</w:t>
      </w:r>
      <w:proofErr w:type="spellEnd"/>
      <w:r w:rsidRPr="00032200">
        <w:rPr>
          <w:lang w:eastAsia="sk-SK"/>
        </w:rPr>
        <w:t xml:space="preserve">") dochádzajú na pravidelné vyučovanie, ak ÚVZ SR neobmedzí režim prechodu štátnych hraníc. </w:t>
      </w:r>
    </w:p>
    <w:p w14:paraId="107F2006" w14:textId="52EA25EF" w:rsidR="00D15B52" w:rsidRDefault="00D15B52" w:rsidP="00032200">
      <w:pPr>
        <w:pStyle w:val="Odsekzoznamu"/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 xml:space="preserve">Školské internáty sa riadia primerane usmerneniami tohto materiálu a koordinujú prijaté opatrenia so zriaďovateľom a strednými školami, ktoré navštevujú ubytovaní žiaci. </w:t>
      </w:r>
    </w:p>
    <w:p w14:paraId="3BCF8B60" w14:textId="0FD8B8B9" w:rsidR="00E56586" w:rsidRDefault="00E56586" w:rsidP="00295DB4">
      <w:pPr>
        <w:pStyle w:val="Odsekzoznamu"/>
        <w:ind w:left="1068"/>
        <w:jc w:val="both"/>
      </w:pPr>
    </w:p>
    <w:p w14:paraId="1339B289" w14:textId="55058B6F" w:rsidR="006F31B7" w:rsidRPr="00935A4A" w:rsidRDefault="006F31B7" w:rsidP="001342B4">
      <w:pPr>
        <w:pStyle w:val="Nadpis3"/>
      </w:pPr>
      <w:bookmarkStart w:id="4" w:name="_Toc48489333"/>
      <w:r w:rsidRPr="00935A4A">
        <w:t>Z</w:t>
      </w:r>
      <w:r w:rsidR="004F2338" w:rsidRPr="00935A4A">
        <w:t>riaďovateľ</w:t>
      </w:r>
      <w:bookmarkEnd w:id="4"/>
    </w:p>
    <w:p w14:paraId="385B04A4" w14:textId="6CFE53FC" w:rsidR="006A1858" w:rsidRDefault="0055676F" w:rsidP="006A1858">
      <w:pPr>
        <w:spacing w:after="0" w:line="240" w:lineRule="auto"/>
        <w:ind w:left="720"/>
        <w:jc w:val="both"/>
      </w:pPr>
      <w:r>
        <w:t xml:space="preserve">K začiatku školského roka: </w:t>
      </w:r>
    </w:p>
    <w:p w14:paraId="1995B53E" w14:textId="39C1646D" w:rsidR="004F2338" w:rsidRPr="00935A4A" w:rsidRDefault="0035748C" w:rsidP="003E2748">
      <w:pPr>
        <w:pStyle w:val="Odsekzoznamu"/>
        <w:numPr>
          <w:ilvl w:val="0"/>
          <w:numId w:val="5"/>
        </w:numPr>
        <w:spacing w:before="120" w:after="0" w:line="240" w:lineRule="auto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>V</w:t>
      </w:r>
      <w:r w:rsidR="006F31B7" w:rsidRPr="00935A4A">
        <w:rPr>
          <w:shd w:val="clear" w:color="auto" w:fill="FFFFFF"/>
        </w:rPr>
        <w:t xml:space="preserve">ydá pokyn riaditeľom </w:t>
      </w:r>
      <w:r w:rsidR="00CE290B">
        <w:t>stredných</w:t>
      </w:r>
      <w:r w:rsidR="006F31B7" w:rsidRPr="00935A4A">
        <w:t xml:space="preserve"> škôl</w:t>
      </w:r>
      <w:r w:rsidR="000B6B1D">
        <w:t>,</w:t>
      </w:r>
      <w:r w:rsidR="003D67DF">
        <w:t xml:space="preserve"> jazykových škôl a školských internátov</w:t>
      </w:r>
      <w:r w:rsidR="000B6B1D">
        <w:t xml:space="preserve"> </w:t>
      </w:r>
      <w:r w:rsidR="006F31B7" w:rsidRPr="00935A4A">
        <w:t xml:space="preserve"> </w:t>
      </w:r>
      <w:r w:rsidR="006F31B7" w:rsidRPr="00935A4A">
        <w:rPr>
          <w:shd w:val="clear" w:color="auto" w:fill="FFFFFF"/>
        </w:rPr>
        <w:t>na zabezpečenie dôkladného čistenia priestorov</w:t>
      </w:r>
      <w:r w:rsidR="00CE290B">
        <w:rPr>
          <w:shd w:val="clear" w:color="auto" w:fill="FFFFFF"/>
        </w:rPr>
        <w:t xml:space="preserve"> strednej</w:t>
      </w:r>
      <w:r w:rsidR="007B6842" w:rsidRPr="00935A4A">
        <w:rPr>
          <w:shd w:val="clear" w:color="auto" w:fill="FFFFFF"/>
        </w:rPr>
        <w:t xml:space="preserve"> školy</w:t>
      </w:r>
      <w:r w:rsidR="003D67DF">
        <w:rPr>
          <w:shd w:val="clear" w:color="auto" w:fill="FFFFFF"/>
        </w:rPr>
        <w:t>, jazykovej školy a školského internátu</w:t>
      </w:r>
      <w:r w:rsidR="00C60686" w:rsidRPr="00935A4A">
        <w:rPr>
          <w:shd w:val="clear" w:color="auto" w:fill="FFFFFF"/>
        </w:rPr>
        <w:t>,</w:t>
      </w:r>
      <w:r w:rsidR="006F31B7" w:rsidRPr="00935A4A">
        <w:rPr>
          <w:shd w:val="clear" w:color="auto" w:fill="FFFFFF"/>
        </w:rPr>
        <w:t xml:space="preserve"> pred otvorením prevádzky</w:t>
      </w:r>
      <w:r w:rsidRPr="00935A4A">
        <w:rPr>
          <w:shd w:val="clear" w:color="auto" w:fill="FFFFFF"/>
        </w:rPr>
        <w:t xml:space="preserve"> </w:t>
      </w:r>
      <w:r w:rsidR="00CE290B">
        <w:rPr>
          <w:shd w:val="clear" w:color="auto" w:fill="FFFFFF"/>
        </w:rPr>
        <w:t>strednej</w:t>
      </w:r>
      <w:r w:rsidR="007B6842" w:rsidRPr="00935A4A">
        <w:rPr>
          <w:shd w:val="clear" w:color="auto" w:fill="FFFFFF"/>
        </w:rPr>
        <w:t xml:space="preserve"> školy</w:t>
      </w:r>
      <w:r w:rsidR="003D67DF">
        <w:rPr>
          <w:shd w:val="clear" w:color="auto" w:fill="FFFFFF"/>
        </w:rPr>
        <w:t>, jazykovej školy a školského internátu</w:t>
      </w:r>
      <w:r w:rsidR="00C60686" w:rsidRPr="00935A4A">
        <w:rPr>
          <w:shd w:val="clear" w:color="auto" w:fill="FFFFFF"/>
        </w:rPr>
        <w:t>,</w:t>
      </w:r>
      <w:r w:rsidR="006F31B7" w:rsidRPr="00935A4A">
        <w:rPr>
          <w:shd w:val="clear" w:color="auto" w:fill="FFFFFF"/>
        </w:rPr>
        <w:t xml:space="preserve"> kvôli prevencii nákazy </w:t>
      </w:r>
      <w:r w:rsidR="000974A7">
        <w:rPr>
          <w:shd w:val="clear" w:color="auto" w:fill="FFFFFF"/>
        </w:rPr>
        <w:t>COVID</w:t>
      </w:r>
      <w:r w:rsidR="006F31B7" w:rsidRPr="00935A4A">
        <w:rPr>
          <w:shd w:val="clear" w:color="auto" w:fill="FFFFFF"/>
        </w:rPr>
        <w:t>-19</w:t>
      </w:r>
      <w:r w:rsidRPr="00935A4A">
        <w:rPr>
          <w:shd w:val="clear" w:color="auto" w:fill="FFFFFF"/>
        </w:rPr>
        <w:t>.</w:t>
      </w:r>
      <w:r w:rsidR="003D67DF">
        <w:rPr>
          <w:shd w:val="clear" w:color="auto" w:fill="FFFFFF"/>
        </w:rPr>
        <w:t xml:space="preserve"> </w:t>
      </w:r>
    </w:p>
    <w:p w14:paraId="73739500" w14:textId="6B90B823" w:rsidR="004F2338" w:rsidRPr="00D91FF3" w:rsidRDefault="0035748C" w:rsidP="003E2748">
      <w:pPr>
        <w:pStyle w:val="Odsekzoznamu"/>
        <w:numPr>
          <w:ilvl w:val="0"/>
          <w:numId w:val="5"/>
        </w:numPr>
        <w:spacing w:before="120" w:after="0" w:line="240" w:lineRule="auto"/>
        <w:jc w:val="both"/>
        <w:rPr>
          <w:bCs/>
          <w:shd w:val="clear" w:color="auto" w:fill="FFFFFF"/>
        </w:rPr>
      </w:pPr>
      <w:r w:rsidRPr="00935A4A">
        <w:rPr>
          <w:shd w:val="clear" w:color="auto" w:fill="FFFFFF"/>
        </w:rPr>
        <w:t>V</w:t>
      </w:r>
      <w:r w:rsidR="004F2338" w:rsidRPr="00935A4A">
        <w:rPr>
          <w:shd w:val="clear" w:color="auto" w:fill="FFFFFF"/>
        </w:rPr>
        <w:t> s</w:t>
      </w:r>
      <w:r w:rsidR="0020052A" w:rsidRPr="00935A4A">
        <w:rPr>
          <w:shd w:val="clear" w:color="auto" w:fill="FFFFFF"/>
        </w:rPr>
        <w:t>polupráci s</w:t>
      </w:r>
      <w:r w:rsidR="003D67DF">
        <w:rPr>
          <w:shd w:val="clear" w:color="auto" w:fill="FFFFFF"/>
        </w:rPr>
        <w:t xml:space="preserve"> príslušnými </w:t>
      </w:r>
      <w:r w:rsidR="0020052A" w:rsidRPr="00935A4A">
        <w:rPr>
          <w:shd w:val="clear" w:color="auto" w:fill="FFFFFF"/>
        </w:rPr>
        <w:t>riaditeľm</w:t>
      </w:r>
      <w:r w:rsidR="003D67DF">
        <w:rPr>
          <w:shd w:val="clear" w:color="auto" w:fill="FFFFFF"/>
        </w:rPr>
        <w:t>i škôl a školských internátov v zriaďovateľskej pôsobnosti</w:t>
      </w:r>
      <w:r w:rsidR="0020052A" w:rsidRPr="00935A4A">
        <w:rPr>
          <w:shd w:val="clear" w:color="auto" w:fill="FFFFFF"/>
        </w:rPr>
        <w:t xml:space="preserve"> </w:t>
      </w:r>
      <w:r w:rsidR="004F2338" w:rsidRPr="00935A4A">
        <w:rPr>
          <w:shd w:val="clear" w:color="auto" w:fill="FFFFFF"/>
        </w:rPr>
        <w:t>pre všetkých zamestnancov</w:t>
      </w:r>
      <w:r w:rsidR="00E506A3" w:rsidRPr="00935A4A">
        <w:rPr>
          <w:shd w:val="clear" w:color="auto" w:fill="FFFFFF"/>
        </w:rPr>
        <w:t xml:space="preserve"> </w:t>
      </w:r>
      <w:r w:rsidR="003D67DF">
        <w:rPr>
          <w:shd w:val="clear" w:color="auto" w:fill="FFFFFF"/>
        </w:rPr>
        <w:t>strednej</w:t>
      </w:r>
      <w:r w:rsidR="003D67DF" w:rsidRPr="00935A4A">
        <w:rPr>
          <w:shd w:val="clear" w:color="auto" w:fill="FFFFFF"/>
        </w:rPr>
        <w:t xml:space="preserve"> školy</w:t>
      </w:r>
      <w:r w:rsidR="003D67DF">
        <w:rPr>
          <w:shd w:val="clear" w:color="auto" w:fill="FFFFFF"/>
        </w:rPr>
        <w:t>, jazykovej školy alebo školského internátu</w:t>
      </w:r>
      <w:r w:rsidR="003D67DF" w:rsidRPr="00935A4A">
        <w:rPr>
          <w:shd w:val="clear" w:color="auto" w:fill="FFFFFF"/>
        </w:rPr>
        <w:t xml:space="preserve"> </w:t>
      </w:r>
      <w:r w:rsidR="00E506A3" w:rsidRPr="00935A4A">
        <w:rPr>
          <w:shd w:val="clear" w:color="auto" w:fill="FFFFFF"/>
        </w:rPr>
        <w:t>a</w:t>
      </w:r>
      <w:r w:rsidR="000533B3">
        <w:rPr>
          <w:shd w:val="clear" w:color="auto" w:fill="FFFFFF"/>
        </w:rPr>
        <w:t xml:space="preserve"> ich </w:t>
      </w:r>
      <w:r w:rsidR="00E506A3" w:rsidRPr="00935A4A">
        <w:rPr>
          <w:shd w:val="clear" w:color="auto" w:fill="FFFFFF"/>
        </w:rPr>
        <w:t xml:space="preserve">prevádzku </w:t>
      </w:r>
      <w:r w:rsidR="004F2338" w:rsidRPr="00935A4A">
        <w:rPr>
          <w:shd w:val="clear" w:color="auto" w:fill="FFFFFF"/>
        </w:rPr>
        <w:t xml:space="preserve">zabezpečí dostatok dezinfekčných prostriedkov </w:t>
      </w:r>
      <w:r w:rsidR="004F2338" w:rsidRPr="00935A4A">
        <w:rPr>
          <w:bCs/>
          <w:shd w:val="clear" w:color="auto" w:fill="FFFFFF"/>
        </w:rPr>
        <w:t>pre osobnú hygienu a</w:t>
      </w:r>
      <w:r w:rsidR="00E506A3" w:rsidRPr="00935A4A">
        <w:rPr>
          <w:bCs/>
          <w:shd w:val="clear" w:color="auto" w:fill="FFFFFF"/>
        </w:rPr>
        <w:t> </w:t>
      </w:r>
      <w:r w:rsidR="004F2338" w:rsidRPr="00935A4A">
        <w:rPr>
          <w:bCs/>
          <w:shd w:val="clear" w:color="auto" w:fill="FFFFFF"/>
        </w:rPr>
        <w:t>dezinfekciu</w:t>
      </w:r>
      <w:r w:rsidR="00E506A3" w:rsidRPr="00935A4A">
        <w:rPr>
          <w:bCs/>
          <w:shd w:val="clear" w:color="auto" w:fill="FFFFFF"/>
        </w:rPr>
        <w:t>, ako aj osobné ochranné prostriedky</w:t>
      </w:r>
      <w:r w:rsidR="004F2338" w:rsidRPr="00935A4A">
        <w:rPr>
          <w:shd w:val="clear" w:color="auto" w:fill="FFFFFF"/>
        </w:rPr>
        <w:t xml:space="preserve">. </w:t>
      </w:r>
      <w:r w:rsidR="00181E85" w:rsidRPr="00935A4A">
        <w:rPr>
          <w:shd w:val="clear" w:color="auto" w:fill="FFFFFF"/>
        </w:rPr>
        <w:t xml:space="preserve">Pre prevádzku </w:t>
      </w:r>
      <w:r w:rsidR="00CE290B" w:rsidRPr="00295DB4">
        <w:rPr>
          <w:shd w:val="clear" w:color="auto" w:fill="FFFFFF"/>
        </w:rPr>
        <w:t>strednej</w:t>
      </w:r>
      <w:r w:rsidR="00181E85" w:rsidRPr="00295DB4">
        <w:rPr>
          <w:shd w:val="clear" w:color="auto" w:fill="FFFFFF"/>
        </w:rPr>
        <w:t xml:space="preserve"> školy</w:t>
      </w:r>
      <w:r w:rsidR="009413DA">
        <w:rPr>
          <w:shd w:val="clear" w:color="auto" w:fill="FFFFFF"/>
        </w:rPr>
        <w:t xml:space="preserve">, jazykovej školy a školského internátu </w:t>
      </w:r>
      <w:r w:rsidR="00181E85" w:rsidRPr="00295DB4">
        <w:rPr>
          <w:shd w:val="clear" w:color="auto" w:fill="FFFFFF"/>
        </w:rPr>
        <w:t>z</w:t>
      </w:r>
      <w:r w:rsidR="004F2338" w:rsidRPr="00295DB4">
        <w:rPr>
          <w:shd w:val="clear" w:color="auto" w:fill="FFFFFF"/>
        </w:rPr>
        <w:t xml:space="preserve">abezpečí primerané množstvo bezdotykových </w:t>
      </w:r>
      <w:r w:rsidR="004F2338" w:rsidRPr="00D91FF3">
        <w:rPr>
          <w:shd w:val="clear" w:color="auto" w:fill="FFFFFF"/>
        </w:rPr>
        <w:t>teplomerov a zásobníkov na papierové utierky do umyvární</w:t>
      </w:r>
      <w:r w:rsidR="00181E85" w:rsidRPr="00D91FF3">
        <w:rPr>
          <w:shd w:val="clear" w:color="auto" w:fill="FFFFFF"/>
        </w:rPr>
        <w:t xml:space="preserve"> vrátane papierových utierok</w:t>
      </w:r>
      <w:r w:rsidRPr="00D91FF3">
        <w:rPr>
          <w:bCs/>
          <w:shd w:val="clear" w:color="auto" w:fill="FFFFFF"/>
        </w:rPr>
        <w:t>.</w:t>
      </w:r>
      <w:r w:rsidR="004F2338" w:rsidRPr="00D91FF3">
        <w:rPr>
          <w:bCs/>
          <w:shd w:val="clear" w:color="auto" w:fill="FFFFFF"/>
        </w:rPr>
        <w:t xml:space="preserve"> </w:t>
      </w:r>
    </w:p>
    <w:p w14:paraId="1F99D3E1" w14:textId="675138EC" w:rsidR="006F31B7" w:rsidRPr="00D91FF3" w:rsidRDefault="0035748C" w:rsidP="003E2748">
      <w:pPr>
        <w:pStyle w:val="Odsekzoznamu"/>
        <w:numPr>
          <w:ilvl w:val="0"/>
          <w:numId w:val="5"/>
        </w:numPr>
        <w:spacing w:after="0"/>
        <w:jc w:val="both"/>
      </w:pPr>
      <w:r w:rsidRPr="00D91FF3">
        <w:t>V</w:t>
      </w:r>
      <w:r w:rsidR="006F31B7" w:rsidRPr="00D91FF3">
        <w:t> prípade po</w:t>
      </w:r>
      <w:r w:rsidR="00A26E2A" w:rsidRPr="00D91FF3">
        <w:t>dozrenia na ochorenie</w:t>
      </w:r>
      <w:r w:rsidRPr="00D91FF3">
        <w:t xml:space="preserve"> </w:t>
      </w:r>
      <w:r w:rsidR="000974A7" w:rsidRPr="00D91FF3">
        <w:t>COVID</w:t>
      </w:r>
      <w:r w:rsidRPr="00D91FF3">
        <w:t xml:space="preserve">–19 </w:t>
      </w:r>
      <w:r w:rsidR="00A26E2A" w:rsidRPr="00D91FF3">
        <w:t>v</w:t>
      </w:r>
      <w:r w:rsidR="00E56586" w:rsidRPr="00D91FF3">
        <w:t> strednej škole</w:t>
      </w:r>
      <w:r w:rsidR="006F31B7" w:rsidRPr="00D91FF3">
        <w:t xml:space="preserve"> bezodkladne</w:t>
      </w:r>
      <w:r w:rsidR="009413DA">
        <w:t>, jazykovej škole, školskom internáte</w:t>
      </w:r>
      <w:r w:rsidR="006F31B7" w:rsidRPr="00D91FF3">
        <w:t xml:space="preserve"> rieši vzniknutú situáciu </w:t>
      </w:r>
      <w:r w:rsidR="0055676F" w:rsidRPr="00D91FF3">
        <w:t>podľa usmernenia tohto materiálu</w:t>
      </w:r>
      <w:r w:rsidR="00FA130E" w:rsidRPr="00D91FF3">
        <w:t>, čas</w:t>
      </w:r>
      <w:r w:rsidR="0047458B" w:rsidRPr="00D91FF3">
        <w:t>ť</w:t>
      </w:r>
      <w:r w:rsidR="00FA130E" w:rsidRPr="00D91FF3">
        <w:t xml:space="preserve"> </w:t>
      </w:r>
      <w:r w:rsidR="00807AEA" w:rsidRPr="00D91FF3">
        <w:t>Oranžová fáza</w:t>
      </w:r>
      <w:r w:rsidR="006F31B7" w:rsidRPr="00D91FF3">
        <w:t xml:space="preserve">. </w:t>
      </w:r>
    </w:p>
    <w:p w14:paraId="2B905768" w14:textId="6BF1D96A" w:rsidR="000974A7" w:rsidRDefault="009413DA" w:rsidP="003E2748">
      <w:pPr>
        <w:pStyle w:val="Odsekzoznamu"/>
        <w:numPr>
          <w:ilvl w:val="0"/>
          <w:numId w:val="5"/>
        </w:numPr>
        <w:spacing w:after="0"/>
        <w:jc w:val="both"/>
      </w:pPr>
      <w:r>
        <w:t>Stredná škola a školský internát</w:t>
      </w:r>
      <w:r w:rsidR="000974A7" w:rsidRPr="00D91FF3">
        <w:t xml:space="preserve"> si pre účely izolácie </w:t>
      </w:r>
      <w:r>
        <w:t>žiak</w:t>
      </w:r>
      <w:r w:rsidR="000974A7" w:rsidRPr="00D91FF3">
        <w:t>a</w:t>
      </w:r>
      <w:r>
        <w:t>,</w:t>
      </w:r>
      <w:r w:rsidR="000974A7" w:rsidRPr="00D91FF3">
        <w:t xml:space="preserve"> u ktorého sa vyskytnú príznaky ochorenia COVID-19, prípadne iného prenosného ochorenia počas vyučovania</w:t>
      </w:r>
      <w:r>
        <w:t>,</w:t>
      </w:r>
      <w:r w:rsidR="000974A7" w:rsidRPr="00D91FF3">
        <w:t xml:space="preserve"> vyčlení priestor, ideálne s rozlohou 15m2 a priamym vetraním. Miestnosť môže štandardne slúžiť aj na iné účely, ak je však do nej umiestnený </w:t>
      </w:r>
      <w:r>
        <w:t>žiak</w:t>
      </w:r>
      <w:r w:rsidR="000974A7" w:rsidRPr="00D91FF3">
        <w:t xml:space="preserve"> s príznakmi ochorenia COVID 19 alebo iného prenosného ochorenia, následne po opustení miestnosti </w:t>
      </w:r>
      <w:r>
        <w:t>žiak</w:t>
      </w:r>
      <w:r w:rsidR="000974A7" w:rsidRPr="00D91FF3">
        <w:t>om je dôkladne vydezinfikovaná (podľa usmernenia Úradu verejného zdravotníctva) a vyvetraná.</w:t>
      </w:r>
    </w:p>
    <w:p w14:paraId="5E3740DA" w14:textId="223CDB4B" w:rsidR="009413DA" w:rsidRPr="009413DA" w:rsidRDefault="009413DA" w:rsidP="009413DA">
      <w:pPr>
        <w:pStyle w:val="Odsekzoznamu"/>
        <w:numPr>
          <w:ilvl w:val="0"/>
          <w:numId w:val="5"/>
        </w:numPr>
        <w:spacing w:before="120" w:after="0" w:line="240" w:lineRule="auto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Zamestnávateľ, u ktorého sa uskutočňuje praktické vyučovanie, sa pri zabezpečení hygieny na pracovisku praktického vyučovania a na pracovisku zamestnávateľa riadi usmerneniami ÚVZ SR. </w:t>
      </w:r>
    </w:p>
    <w:p w14:paraId="382EABB9" w14:textId="77777777" w:rsidR="009413DA" w:rsidRPr="00D91FF3" w:rsidRDefault="009413DA" w:rsidP="009413DA">
      <w:pPr>
        <w:pStyle w:val="Odsekzoznamu"/>
        <w:spacing w:after="0"/>
        <w:ind w:left="1080"/>
        <w:jc w:val="both"/>
      </w:pPr>
    </w:p>
    <w:p w14:paraId="7DDD54D0" w14:textId="77777777" w:rsidR="00FA130E" w:rsidRPr="00935A4A" w:rsidRDefault="00FA130E" w:rsidP="00FA130E">
      <w:pPr>
        <w:pStyle w:val="Odsekzoznamu"/>
        <w:spacing w:after="0"/>
        <w:ind w:left="1080"/>
        <w:jc w:val="both"/>
      </w:pPr>
    </w:p>
    <w:p w14:paraId="0B7EDC2F" w14:textId="365BB1A8" w:rsidR="006F31B7" w:rsidRPr="00935A4A" w:rsidRDefault="0061018D" w:rsidP="001342B4">
      <w:pPr>
        <w:pStyle w:val="Nadpis3"/>
      </w:pPr>
      <w:bookmarkStart w:id="5" w:name="_Toc48489334"/>
      <w:r w:rsidRPr="00935A4A">
        <w:t>Riaditeľ</w:t>
      </w:r>
      <w:bookmarkEnd w:id="5"/>
      <w:r w:rsidR="009413DA">
        <w:t xml:space="preserve"> </w:t>
      </w:r>
    </w:p>
    <w:p w14:paraId="021B7F40" w14:textId="34EB9E9C" w:rsidR="006A1858" w:rsidRDefault="00225374" w:rsidP="006A1858">
      <w:pPr>
        <w:spacing w:after="0" w:line="240" w:lineRule="auto"/>
        <w:ind w:left="720"/>
        <w:jc w:val="both"/>
      </w:pPr>
      <w:r>
        <w:t>K začiatku školského roka</w:t>
      </w:r>
      <w:r w:rsidR="009413DA">
        <w:t xml:space="preserve"> riaditeľ strednej školy, jazykovej školy a školského internátu</w:t>
      </w:r>
      <w:r>
        <w:t xml:space="preserve">: </w:t>
      </w:r>
    </w:p>
    <w:p w14:paraId="2AE196D9" w14:textId="59F57B22" w:rsidR="0061018D" w:rsidRPr="00935A4A" w:rsidRDefault="0061018D" w:rsidP="003E2748">
      <w:pPr>
        <w:pStyle w:val="Odsekzoznamu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Vydá pokyny, upravujúce </w:t>
      </w:r>
      <w:r w:rsidR="00D95369" w:rsidRPr="00935A4A">
        <w:rPr>
          <w:shd w:val="clear" w:color="auto" w:fill="FFFFFF"/>
        </w:rPr>
        <w:t xml:space="preserve">podmienky </w:t>
      </w:r>
      <w:r w:rsidRPr="00935A4A">
        <w:rPr>
          <w:shd w:val="clear" w:color="auto" w:fill="FFFFFF"/>
        </w:rPr>
        <w:t xml:space="preserve">konkrétnej </w:t>
      </w:r>
      <w:r w:rsidR="00CE290B">
        <w:rPr>
          <w:shd w:val="clear" w:color="auto" w:fill="FFFFFF"/>
        </w:rPr>
        <w:t>strednej</w:t>
      </w:r>
      <w:r w:rsidR="002C0602" w:rsidRPr="00935A4A">
        <w:rPr>
          <w:shd w:val="clear" w:color="auto" w:fill="FFFFFF"/>
        </w:rPr>
        <w:t xml:space="preserve"> </w:t>
      </w:r>
      <w:r w:rsidRPr="00935A4A">
        <w:rPr>
          <w:shd w:val="clear" w:color="auto" w:fill="FFFFFF"/>
        </w:rPr>
        <w:t>školy</w:t>
      </w:r>
      <w:r w:rsidR="009413DA">
        <w:rPr>
          <w:shd w:val="clear" w:color="auto" w:fill="FFFFFF"/>
        </w:rPr>
        <w:t>, jazykovej školy alebo školského internátu</w:t>
      </w:r>
      <w:r w:rsidRPr="00935A4A">
        <w:rPr>
          <w:shd w:val="clear" w:color="auto" w:fill="FFFFFF"/>
        </w:rPr>
        <w:t xml:space="preserve"> na obdobie školského roku 20</w:t>
      </w:r>
      <w:r w:rsidR="00225374">
        <w:rPr>
          <w:shd w:val="clear" w:color="auto" w:fill="FFFFFF"/>
        </w:rPr>
        <w:t>20</w:t>
      </w:r>
      <w:r w:rsidRPr="00935A4A">
        <w:rPr>
          <w:shd w:val="clear" w:color="auto" w:fill="FFFFFF"/>
        </w:rPr>
        <w:t>/202</w:t>
      </w:r>
      <w:r w:rsidR="00225374">
        <w:rPr>
          <w:shd w:val="clear" w:color="auto" w:fill="FFFFFF"/>
        </w:rPr>
        <w:t>1</w:t>
      </w:r>
      <w:r w:rsidRPr="00935A4A">
        <w:rPr>
          <w:shd w:val="clear" w:color="auto" w:fill="FFFFFF"/>
        </w:rPr>
        <w:t xml:space="preserve"> vo veciach:</w:t>
      </w:r>
    </w:p>
    <w:p w14:paraId="53DAAD8A" w14:textId="5E3A7AE2" w:rsidR="0061018D" w:rsidRPr="00935A4A" w:rsidRDefault="0061018D" w:rsidP="003E2748">
      <w:pPr>
        <w:pStyle w:val="Odsekzoznamu"/>
        <w:widowControl w:val="0"/>
        <w:numPr>
          <w:ilvl w:val="4"/>
          <w:numId w:val="7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935A4A">
        <w:t xml:space="preserve">prevádzky a vnútorného režimu </w:t>
      </w:r>
      <w:r w:rsidR="00CE290B">
        <w:t>strednej</w:t>
      </w:r>
      <w:r w:rsidR="00D95369" w:rsidRPr="00935A4A">
        <w:t xml:space="preserve"> </w:t>
      </w:r>
      <w:r w:rsidRPr="00935A4A">
        <w:t>školy</w:t>
      </w:r>
      <w:r w:rsidR="009413DA">
        <w:t xml:space="preserve">, jazykovej školy </w:t>
      </w:r>
      <w:r w:rsidR="000533B3">
        <w:rPr>
          <w:shd w:val="clear" w:color="auto" w:fill="FFFFFF"/>
        </w:rPr>
        <w:t>a</w:t>
      </w:r>
      <w:r w:rsidR="009413DA">
        <w:rPr>
          <w:shd w:val="clear" w:color="auto" w:fill="FFFFFF"/>
        </w:rPr>
        <w:t>lebo</w:t>
      </w:r>
      <w:r w:rsidR="000533B3">
        <w:rPr>
          <w:shd w:val="clear" w:color="auto" w:fill="FFFFFF"/>
        </w:rPr>
        <w:t xml:space="preserve"> školského </w:t>
      </w:r>
      <w:r w:rsidR="009413DA">
        <w:rPr>
          <w:shd w:val="clear" w:color="auto" w:fill="FFFFFF"/>
        </w:rPr>
        <w:t>internátu</w:t>
      </w:r>
      <w:r w:rsidRPr="00935A4A">
        <w:t xml:space="preserve"> </w:t>
      </w:r>
      <w:r w:rsidR="00225374">
        <w:t xml:space="preserve">na školský rok </w:t>
      </w:r>
      <w:r w:rsidRPr="00935A4A">
        <w:t>20</w:t>
      </w:r>
      <w:r w:rsidR="00225374">
        <w:t>20</w:t>
      </w:r>
      <w:r w:rsidRPr="00935A4A">
        <w:t>/202</w:t>
      </w:r>
      <w:r w:rsidR="00225374">
        <w:t>1</w:t>
      </w:r>
      <w:r w:rsidRPr="00935A4A">
        <w:t>,</w:t>
      </w:r>
    </w:p>
    <w:p w14:paraId="54E0B631" w14:textId="77777777" w:rsidR="007C069D" w:rsidRDefault="0061018D" w:rsidP="003E2748">
      <w:pPr>
        <w:pStyle w:val="Odsekzoznamu"/>
        <w:widowControl w:val="0"/>
        <w:numPr>
          <w:ilvl w:val="4"/>
          <w:numId w:val="7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935A4A">
        <w:t>podmienok na zaistenie bezpečnosti a ochrany zdravia</w:t>
      </w:r>
      <w:r w:rsidR="00D95369" w:rsidRPr="00935A4A">
        <w:t xml:space="preserve"> </w:t>
      </w:r>
      <w:r w:rsidR="009413DA">
        <w:t xml:space="preserve">žiakov pri výchove a vzdelávaní vrátane </w:t>
      </w:r>
      <w:r w:rsidR="009413DA" w:rsidRPr="00935A4A">
        <w:t xml:space="preserve">bezpečnosti a ochrany zdravia </w:t>
      </w:r>
      <w:r w:rsidR="009413DA">
        <w:t xml:space="preserve">žiakov pri </w:t>
      </w:r>
    </w:p>
    <w:p w14:paraId="1EE1EDDD" w14:textId="54813A20" w:rsidR="007C069D" w:rsidRDefault="009413DA" w:rsidP="007C069D">
      <w:pPr>
        <w:pStyle w:val="Odsekzoznamu"/>
        <w:widowControl w:val="0"/>
        <w:numPr>
          <w:ilvl w:val="5"/>
          <w:numId w:val="7"/>
        </w:numPr>
        <w:autoSpaceDE w:val="0"/>
        <w:autoSpaceDN w:val="0"/>
        <w:adjustRightInd w:val="0"/>
        <w:spacing w:before="120" w:after="120" w:line="240" w:lineRule="auto"/>
        <w:jc w:val="both"/>
      </w:pPr>
      <w:r>
        <w:t>praktickom vyučovaní</w:t>
      </w:r>
      <w:r w:rsidR="007C069D">
        <w:t xml:space="preserve"> (odbornej praxi a odbornom výcviku),</w:t>
      </w:r>
    </w:p>
    <w:p w14:paraId="65401C80" w14:textId="77777777" w:rsidR="007C069D" w:rsidRDefault="009413DA" w:rsidP="007C069D">
      <w:pPr>
        <w:pStyle w:val="Odsekzoznamu"/>
        <w:widowControl w:val="0"/>
        <w:numPr>
          <w:ilvl w:val="5"/>
          <w:numId w:val="7"/>
        </w:num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umeleckej praxi </w:t>
      </w:r>
      <w:r w:rsidR="007C069D">
        <w:t xml:space="preserve">alebo </w:t>
      </w:r>
    </w:p>
    <w:p w14:paraId="07406EEA" w14:textId="148FBDF4" w:rsidR="0061018D" w:rsidRPr="00935A4A" w:rsidRDefault="007C069D" w:rsidP="007C069D">
      <w:pPr>
        <w:pStyle w:val="Odsekzoznamu"/>
        <w:widowControl w:val="0"/>
        <w:numPr>
          <w:ilvl w:val="5"/>
          <w:numId w:val="7"/>
        </w:numPr>
        <w:autoSpaceDE w:val="0"/>
        <w:autoSpaceDN w:val="0"/>
        <w:adjustRightInd w:val="0"/>
        <w:spacing w:before="120" w:after="120" w:line="240" w:lineRule="auto"/>
        <w:jc w:val="both"/>
      </w:pPr>
      <w:r>
        <w:t>športovej príprave</w:t>
      </w:r>
      <w:r w:rsidR="0061018D" w:rsidRPr="00935A4A">
        <w:t>.</w:t>
      </w:r>
    </w:p>
    <w:p w14:paraId="61F105DE" w14:textId="521BAF1B" w:rsidR="00EC5D6C" w:rsidRPr="00F407A3" w:rsidRDefault="00EC5D6C" w:rsidP="00EC5D6C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Pri prvom nástupe do práce všetci zamestnanci školy a školského </w:t>
      </w:r>
      <w:r w:rsidR="007C069D">
        <w:rPr>
          <w:shd w:val="clear" w:color="auto" w:fill="FFFFFF"/>
        </w:rPr>
        <w:t>internátu</w:t>
      </w:r>
      <w:r>
        <w:rPr>
          <w:shd w:val="clear" w:color="auto" w:fill="FFFFFF"/>
        </w:rPr>
        <w:t xml:space="preserve"> vyplnia dotazník o zdravotnom stave pred nástupom do zamestnania (príloha č. 2). </w:t>
      </w:r>
      <w:r w:rsidR="007C069D">
        <w:rPr>
          <w:shd w:val="clear" w:color="auto" w:fill="FFFFFF"/>
        </w:rPr>
        <w:t xml:space="preserve">Každý </w:t>
      </w:r>
      <w:r w:rsidR="007C069D">
        <w:rPr>
          <w:shd w:val="clear" w:color="auto" w:fill="FFFFFF"/>
        </w:rPr>
        <w:lastRenderedPageBreak/>
        <w:t>z</w:t>
      </w:r>
      <w:r>
        <w:rPr>
          <w:shd w:val="clear" w:color="auto" w:fill="FFFFFF"/>
        </w:rPr>
        <w:t>amestnan</w:t>
      </w:r>
      <w:r w:rsidR="007C069D">
        <w:rPr>
          <w:shd w:val="clear" w:color="auto" w:fill="FFFFFF"/>
        </w:rPr>
        <w:t>e</w:t>
      </w:r>
      <w:r>
        <w:rPr>
          <w:shd w:val="clear" w:color="auto" w:fill="FFFFFF"/>
        </w:rPr>
        <w:t>c predklad</w:t>
      </w:r>
      <w:r w:rsidR="007C069D">
        <w:rPr>
          <w:shd w:val="clear" w:color="auto" w:fill="FFFFFF"/>
        </w:rPr>
        <w:t>á</w:t>
      </w:r>
      <w:r>
        <w:rPr>
          <w:shd w:val="clear" w:color="auto" w:fill="FFFFFF"/>
        </w:rPr>
        <w:t xml:space="preserve"> </w:t>
      </w:r>
      <w:r w:rsidRPr="00F407A3">
        <w:rPr>
          <w:shd w:val="clear" w:color="auto" w:fill="FFFFFF"/>
        </w:rPr>
        <w:t xml:space="preserve">po každom prerušení dochádzky v trvaní viac ako tri dni </w:t>
      </w:r>
      <w:r w:rsidRPr="00F407A3">
        <w:rPr>
          <w:bCs/>
          <w:iCs/>
          <w:shd w:val="clear" w:color="auto" w:fill="FFFFFF"/>
        </w:rPr>
        <w:t>písomné</w:t>
      </w:r>
      <w:r w:rsidRPr="00F407A3">
        <w:rPr>
          <w:shd w:val="clear" w:color="auto" w:fill="FFFFFF"/>
        </w:rPr>
        <w:t xml:space="preserve"> vyhlásenie o tom, že neprejavuje príznaky prenosného ochorenia a nemá nariadené karanténne opatrenie  (príloha č. </w:t>
      </w:r>
      <w:r>
        <w:rPr>
          <w:shd w:val="clear" w:color="auto" w:fill="FFFFFF"/>
        </w:rPr>
        <w:t>2a)</w:t>
      </w:r>
      <w:r w:rsidRPr="00F407A3">
        <w:rPr>
          <w:shd w:val="clear" w:color="auto" w:fill="FFFFFF"/>
        </w:rPr>
        <w:t xml:space="preserve">. </w:t>
      </w:r>
    </w:p>
    <w:p w14:paraId="2256C6BE" w14:textId="1391937C" w:rsidR="00236CE2" w:rsidRPr="00935A4A" w:rsidRDefault="006A1858" w:rsidP="003E2748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</w:t>
      </w:r>
      <w:r w:rsidR="00236CE2" w:rsidRPr="00935A4A">
        <w:rPr>
          <w:shd w:val="clear" w:color="auto" w:fill="FFFFFF"/>
        </w:rPr>
        <w:t xml:space="preserve">abezpečí v súčinnosti so zriaďovateľom plynulú prevádzku </w:t>
      </w:r>
      <w:r w:rsidR="00CE290B">
        <w:rPr>
          <w:shd w:val="clear" w:color="auto" w:fill="FFFFFF"/>
        </w:rPr>
        <w:t>strednej</w:t>
      </w:r>
      <w:r w:rsidR="00D95369" w:rsidRPr="00935A4A">
        <w:rPr>
          <w:shd w:val="clear" w:color="auto" w:fill="FFFFFF"/>
        </w:rPr>
        <w:t xml:space="preserve"> </w:t>
      </w:r>
      <w:r w:rsidR="00236CE2" w:rsidRPr="00935A4A">
        <w:rPr>
          <w:shd w:val="clear" w:color="auto" w:fill="FFFFFF"/>
        </w:rPr>
        <w:t>školy</w:t>
      </w:r>
      <w:r w:rsidR="007C069D">
        <w:rPr>
          <w:shd w:val="clear" w:color="auto" w:fill="FFFFFF"/>
        </w:rPr>
        <w:t>,  jazykovej školy alebo školského internátu.</w:t>
      </w:r>
    </w:p>
    <w:p w14:paraId="5569477F" w14:textId="51C73C31" w:rsidR="00236CE2" w:rsidRPr="00295DB4" w:rsidRDefault="006A1858" w:rsidP="003E2748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 xml:space="preserve">V prípade </w:t>
      </w:r>
      <w:r w:rsidRPr="00295DB4">
        <w:rPr>
          <w:bCs/>
          <w:shd w:val="clear" w:color="auto" w:fill="FFFFFF"/>
        </w:rPr>
        <w:t xml:space="preserve">možností </w:t>
      </w:r>
      <w:r w:rsidR="0047458B" w:rsidRPr="00295DB4">
        <w:rPr>
          <w:bCs/>
          <w:shd w:val="clear" w:color="auto" w:fill="FFFFFF"/>
        </w:rPr>
        <w:t>zriadi</w:t>
      </w:r>
      <w:r w:rsidRPr="00295DB4">
        <w:rPr>
          <w:bCs/>
          <w:shd w:val="clear" w:color="auto" w:fill="FFFFFF"/>
        </w:rPr>
        <w:t xml:space="preserve"> ranný filter </w:t>
      </w:r>
      <w:r w:rsidR="00236CE2" w:rsidRPr="00295DB4">
        <w:rPr>
          <w:shd w:val="clear" w:color="auto" w:fill="FFFFFF"/>
        </w:rPr>
        <w:t xml:space="preserve">pri vstupe do </w:t>
      </w:r>
      <w:r w:rsidR="007C069D">
        <w:rPr>
          <w:shd w:val="clear" w:color="auto" w:fill="FFFFFF"/>
        </w:rPr>
        <w:t xml:space="preserve">budovy školy </w:t>
      </w:r>
      <w:r w:rsidR="002360C4" w:rsidRPr="00295DB4">
        <w:rPr>
          <w:shd w:val="clear" w:color="auto" w:fill="FFFFFF"/>
        </w:rPr>
        <w:t>(</w:t>
      </w:r>
      <w:r w:rsidR="000974A7" w:rsidRPr="00295DB4">
        <w:rPr>
          <w:shd w:val="clear" w:color="auto" w:fill="FFFFFF"/>
        </w:rPr>
        <w:t>príloha č. 3 obsahuje najčastejšie otázky ohľadom ranného filtra</w:t>
      </w:r>
      <w:r w:rsidR="000974A7" w:rsidRPr="00295DB4" w:rsidDel="000974A7">
        <w:rPr>
          <w:shd w:val="clear" w:color="auto" w:fill="FFFFFF"/>
        </w:rPr>
        <w:t xml:space="preserve"> </w:t>
      </w:r>
      <w:r w:rsidR="002360C4" w:rsidRPr="00295DB4">
        <w:rPr>
          <w:shd w:val="clear" w:color="auto" w:fill="FFFFFF"/>
        </w:rPr>
        <w:t>)</w:t>
      </w:r>
      <w:r w:rsidR="00236CE2" w:rsidRPr="00295DB4">
        <w:rPr>
          <w:shd w:val="clear" w:color="auto" w:fill="FFFFFF"/>
        </w:rPr>
        <w:t>.</w:t>
      </w:r>
    </w:p>
    <w:p w14:paraId="25F0CDD1" w14:textId="608BD063" w:rsidR="008871EB" w:rsidRPr="00295DB4" w:rsidRDefault="008871EB" w:rsidP="003E2748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shd w:val="clear" w:color="auto" w:fill="FFFFFF"/>
        </w:rPr>
      </w:pPr>
      <w:r w:rsidRPr="00295DB4">
        <w:rPr>
          <w:shd w:val="clear" w:color="auto" w:fill="FFFFFF"/>
        </w:rPr>
        <w:t>V prípade, že u</w:t>
      </w:r>
      <w:r w:rsidR="00645A58" w:rsidRPr="00295DB4">
        <w:rPr>
          <w:shd w:val="clear" w:color="auto" w:fill="FFFFFF"/>
        </w:rPr>
        <w:t> </w:t>
      </w:r>
      <w:r w:rsidR="007C069D">
        <w:rPr>
          <w:shd w:val="clear" w:color="auto" w:fill="FFFFFF"/>
        </w:rPr>
        <w:t>žiak</w:t>
      </w:r>
      <w:r w:rsidR="00645A58" w:rsidRPr="00295DB4">
        <w:rPr>
          <w:shd w:val="clear" w:color="auto" w:fill="FFFFFF"/>
        </w:rPr>
        <w:t xml:space="preserve">a </w:t>
      </w:r>
      <w:r w:rsidRPr="00295DB4">
        <w:rPr>
          <w:shd w:val="clear" w:color="auto" w:fill="FFFFFF"/>
        </w:rPr>
        <w:t xml:space="preserve">alebo zamestnanca je podozrenie alebo potvrdené ochorenie na </w:t>
      </w:r>
      <w:r w:rsidR="000974A7" w:rsidRPr="00295DB4">
        <w:rPr>
          <w:shd w:val="clear" w:color="auto" w:fill="FFFFFF"/>
        </w:rPr>
        <w:t>COVID</w:t>
      </w:r>
      <w:r w:rsidR="00BC5A06" w:rsidRPr="00295DB4">
        <w:rPr>
          <w:shd w:val="clear" w:color="auto" w:fill="FFFFFF"/>
        </w:rPr>
        <w:t>-</w:t>
      </w:r>
      <w:r w:rsidRPr="00295DB4">
        <w:rPr>
          <w:shd w:val="clear" w:color="auto" w:fill="FFFFFF"/>
        </w:rPr>
        <w:t>19, postupuje podľa usmernenia tohto materiálu</w:t>
      </w:r>
      <w:r w:rsidR="00FA130E" w:rsidRPr="00295DB4">
        <w:rPr>
          <w:shd w:val="clear" w:color="auto" w:fill="FFFFFF"/>
        </w:rPr>
        <w:t>, čas</w:t>
      </w:r>
      <w:r w:rsidR="0047458B" w:rsidRPr="00295DB4">
        <w:rPr>
          <w:shd w:val="clear" w:color="auto" w:fill="FFFFFF"/>
        </w:rPr>
        <w:t>ť</w:t>
      </w:r>
      <w:r w:rsidR="00FA130E" w:rsidRPr="00295DB4">
        <w:rPr>
          <w:shd w:val="clear" w:color="auto" w:fill="FFFFFF"/>
        </w:rPr>
        <w:t xml:space="preserve"> </w:t>
      </w:r>
      <w:r w:rsidR="00807AEA" w:rsidRPr="00295DB4">
        <w:rPr>
          <w:shd w:val="clear" w:color="auto" w:fill="FFFFFF"/>
        </w:rPr>
        <w:t xml:space="preserve">Oranžová a Červená fáza. </w:t>
      </w:r>
    </w:p>
    <w:p w14:paraId="39DBE46A" w14:textId="77777777" w:rsidR="00FA130E" w:rsidRPr="008871EB" w:rsidRDefault="00FA130E" w:rsidP="00FA130E">
      <w:pPr>
        <w:pStyle w:val="Odsekzoznamu"/>
        <w:spacing w:before="120" w:after="120" w:line="240" w:lineRule="auto"/>
        <w:ind w:left="1080"/>
        <w:jc w:val="both"/>
        <w:rPr>
          <w:highlight w:val="yellow"/>
          <w:shd w:val="clear" w:color="auto" w:fill="FFFFFF"/>
        </w:rPr>
      </w:pPr>
    </w:p>
    <w:p w14:paraId="255AB66D" w14:textId="01E38CD8" w:rsidR="0061018D" w:rsidRPr="00935A4A" w:rsidRDefault="005D63EF" w:rsidP="001342B4">
      <w:pPr>
        <w:pStyle w:val="Nadpis3"/>
      </w:pPr>
      <w:bookmarkStart w:id="6" w:name="_Toc48489335"/>
      <w:r w:rsidRPr="00935A4A">
        <w:t>Zákonný zástupca</w:t>
      </w:r>
      <w:bookmarkEnd w:id="6"/>
    </w:p>
    <w:p w14:paraId="494C6570" w14:textId="6B3A7A1A" w:rsidR="005D63EF" w:rsidRPr="00935A4A" w:rsidRDefault="005D63EF" w:rsidP="003E2748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Zodpovedá za dodržiavanie hygienicko-epidemiologických opatrení pri príchode </w:t>
      </w:r>
      <w:r w:rsidR="007C069D">
        <w:rPr>
          <w:shd w:val="clear" w:color="auto" w:fill="FFFFFF"/>
        </w:rPr>
        <w:t>žiak</w:t>
      </w:r>
      <w:r w:rsidR="00A47B3C">
        <w:rPr>
          <w:shd w:val="clear" w:color="auto" w:fill="FFFFFF"/>
        </w:rPr>
        <w:t>a</w:t>
      </w:r>
      <w:r w:rsidRPr="00935A4A">
        <w:rPr>
          <w:shd w:val="clear" w:color="auto" w:fill="FFFFFF"/>
        </w:rPr>
        <w:t xml:space="preserve"> do </w:t>
      </w:r>
      <w:r w:rsidR="00CE290B">
        <w:rPr>
          <w:shd w:val="clear" w:color="auto" w:fill="FFFFFF"/>
        </w:rPr>
        <w:t>strednej</w:t>
      </w:r>
      <w:r w:rsidR="00D95369" w:rsidRPr="00935A4A">
        <w:rPr>
          <w:shd w:val="clear" w:color="auto" w:fill="FFFFFF"/>
        </w:rPr>
        <w:t xml:space="preserve"> </w:t>
      </w:r>
      <w:r w:rsidR="00073252" w:rsidRPr="00935A4A">
        <w:rPr>
          <w:shd w:val="clear" w:color="auto" w:fill="FFFFFF"/>
        </w:rPr>
        <w:t xml:space="preserve">školy </w:t>
      </w:r>
      <w:r w:rsidRPr="00935A4A">
        <w:rPr>
          <w:shd w:val="clear" w:color="auto" w:fill="FFFFFF"/>
        </w:rPr>
        <w:t xml:space="preserve">a pri odchode </w:t>
      </w:r>
      <w:r w:rsidR="007C069D">
        <w:rPr>
          <w:shd w:val="clear" w:color="auto" w:fill="FFFFFF"/>
        </w:rPr>
        <w:t>žiak</w:t>
      </w:r>
      <w:r w:rsidR="00A47B3C">
        <w:rPr>
          <w:shd w:val="clear" w:color="auto" w:fill="FFFFFF"/>
        </w:rPr>
        <w:t>a</w:t>
      </w:r>
      <w:r w:rsidRPr="00935A4A">
        <w:rPr>
          <w:shd w:val="clear" w:color="auto" w:fill="FFFFFF"/>
        </w:rPr>
        <w:t xml:space="preserve"> zo </w:t>
      </w:r>
      <w:r w:rsidR="00CE290B">
        <w:rPr>
          <w:shd w:val="clear" w:color="auto" w:fill="FFFFFF"/>
        </w:rPr>
        <w:t>strednej</w:t>
      </w:r>
      <w:r w:rsidR="00D95369" w:rsidRPr="00935A4A">
        <w:rPr>
          <w:shd w:val="clear" w:color="auto" w:fill="FFFFFF"/>
        </w:rPr>
        <w:t xml:space="preserve"> </w:t>
      </w:r>
      <w:r w:rsidRPr="00935A4A">
        <w:rPr>
          <w:shd w:val="clear" w:color="auto" w:fill="FFFFFF"/>
        </w:rPr>
        <w:t>školy (nosenie rúšok, dodržiavanie odstupov, dezinfekcia rúk</w:t>
      </w:r>
      <w:r w:rsidR="001233BA">
        <w:rPr>
          <w:shd w:val="clear" w:color="auto" w:fill="FFFFFF"/>
        </w:rPr>
        <w:t xml:space="preserve"> v zmysle aktuálnych </w:t>
      </w:r>
      <w:r w:rsidR="001233BA">
        <w:t>opatrení ÚVZ SR</w:t>
      </w:r>
      <w:r w:rsidRPr="00935A4A">
        <w:rPr>
          <w:shd w:val="clear" w:color="auto" w:fill="FFFFFF"/>
        </w:rPr>
        <w:t>).</w:t>
      </w:r>
    </w:p>
    <w:p w14:paraId="09839F58" w14:textId="63A5896E" w:rsidR="000974A7" w:rsidRPr="00935A4A" w:rsidRDefault="000974A7" w:rsidP="003E2748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Zabezpečí pre svoje dieťa každý deň </w:t>
      </w:r>
      <w:r>
        <w:rPr>
          <w:shd w:val="clear" w:color="auto" w:fill="FFFFFF"/>
        </w:rPr>
        <w:t xml:space="preserve">dve </w:t>
      </w:r>
      <w:r w:rsidRPr="00935A4A">
        <w:rPr>
          <w:shd w:val="clear" w:color="auto" w:fill="FFFFFF"/>
        </w:rPr>
        <w:t>rúšk</w:t>
      </w:r>
      <w:r>
        <w:rPr>
          <w:shd w:val="clear" w:color="auto" w:fill="FFFFFF"/>
        </w:rPr>
        <w:t>a (jedno náhradné, musí mať pri sebe v prípade potreby)</w:t>
      </w:r>
      <w:r w:rsidRPr="00935A4A">
        <w:rPr>
          <w:shd w:val="clear" w:color="auto" w:fill="FFFFFF"/>
        </w:rPr>
        <w:t xml:space="preserve"> a papierové jednorazové vreckovky</w:t>
      </w:r>
      <w:r w:rsidR="00D9598E">
        <w:rPr>
          <w:shd w:val="clear" w:color="auto" w:fill="FFFFFF"/>
        </w:rPr>
        <w:t>.</w:t>
      </w:r>
    </w:p>
    <w:p w14:paraId="12DC5FAB" w14:textId="17422A2D" w:rsidR="005D63EF" w:rsidRPr="00935A4A" w:rsidRDefault="005D63EF" w:rsidP="00295DB4">
      <w:pPr>
        <w:pStyle w:val="Odsekzoznamu"/>
        <w:spacing w:after="0" w:line="240" w:lineRule="auto"/>
        <w:ind w:left="1068"/>
        <w:contextualSpacing w:val="0"/>
        <w:jc w:val="both"/>
        <w:rPr>
          <w:i/>
          <w:shd w:val="clear" w:color="auto" w:fill="FFFFFF"/>
        </w:rPr>
      </w:pPr>
      <w:r w:rsidRPr="00935A4A">
        <w:rPr>
          <w:shd w:val="clear" w:color="auto" w:fill="FFFFFF"/>
        </w:rPr>
        <w:t xml:space="preserve">Dodržiava pokyny riaditeľa školy, </w:t>
      </w:r>
      <w:r w:rsidR="00D95369" w:rsidRPr="00935A4A">
        <w:rPr>
          <w:shd w:val="clear" w:color="auto" w:fill="FFFFFF"/>
        </w:rPr>
        <w:t xml:space="preserve">ktoré </w:t>
      </w:r>
      <w:r w:rsidRPr="00935A4A">
        <w:rPr>
          <w:shd w:val="clear" w:color="auto" w:fill="FFFFFF"/>
        </w:rPr>
        <w:t xml:space="preserve">upravujú </w:t>
      </w:r>
      <w:r w:rsidR="00977DB3" w:rsidRPr="00935A4A">
        <w:rPr>
          <w:shd w:val="clear" w:color="auto" w:fill="FFFFFF"/>
        </w:rPr>
        <w:t>podmienky prevádzky</w:t>
      </w:r>
      <w:r w:rsidRPr="00935A4A">
        <w:rPr>
          <w:shd w:val="clear" w:color="auto" w:fill="FFFFFF"/>
        </w:rPr>
        <w:t xml:space="preserve"> konkrétnej</w:t>
      </w:r>
      <w:r w:rsidR="00977DB3" w:rsidRPr="00935A4A">
        <w:rPr>
          <w:shd w:val="clear" w:color="auto" w:fill="FFFFFF"/>
        </w:rPr>
        <w:t xml:space="preserve"> </w:t>
      </w:r>
      <w:r w:rsidR="00CE290B">
        <w:rPr>
          <w:shd w:val="clear" w:color="auto" w:fill="FFFFFF"/>
        </w:rPr>
        <w:t>strednej</w:t>
      </w:r>
      <w:r w:rsidR="00977DB3" w:rsidRPr="00935A4A">
        <w:rPr>
          <w:shd w:val="clear" w:color="auto" w:fill="FFFFFF"/>
        </w:rPr>
        <w:t xml:space="preserve"> </w:t>
      </w:r>
      <w:r w:rsidRPr="00935A4A">
        <w:rPr>
          <w:shd w:val="clear" w:color="auto" w:fill="FFFFFF"/>
        </w:rPr>
        <w:t xml:space="preserve">školy </w:t>
      </w:r>
      <w:r w:rsidR="008871EB">
        <w:rPr>
          <w:shd w:val="clear" w:color="auto" w:fill="FFFFFF"/>
        </w:rPr>
        <w:t>na</w:t>
      </w:r>
      <w:r w:rsidRPr="00935A4A">
        <w:rPr>
          <w:shd w:val="clear" w:color="auto" w:fill="FFFFFF"/>
        </w:rPr>
        <w:t xml:space="preserve"> školsk</w:t>
      </w:r>
      <w:r w:rsidR="008871EB">
        <w:rPr>
          <w:shd w:val="clear" w:color="auto" w:fill="FFFFFF"/>
        </w:rPr>
        <w:t>ý</w:t>
      </w:r>
      <w:r w:rsidRPr="00935A4A">
        <w:rPr>
          <w:shd w:val="clear" w:color="auto" w:fill="FFFFFF"/>
        </w:rPr>
        <w:t xml:space="preserve"> rok 20</w:t>
      </w:r>
      <w:r w:rsidR="008871EB">
        <w:rPr>
          <w:shd w:val="clear" w:color="auto" w:fill="FFFFFF"/>
        </w:rPr>
        <w:t>20</w:t>
      </w:r>
      <w:r w:rsidRPr="00935A4A">
        <w:rPr>
          <w:shd w:val="clear" w:color="auto" w:fill="FFFFFF"/>
        </w:rPr>
        <w:t>/202</w:t>
      </w:r>
      <w:r w:rsidR="008871EB">
        <w:rPr>
          <w:shd w:val="clear" w:color="auto" w:fill="FFFFFF"/>
        </w:rPr>
        <w:t>1</w:t>
      </w:r>
      <w:r w:rsidRPr="00935A4A">
        <w:rPr>
          <w:shd w:val="clear" w:color="auto" w:fill="FFFFFF"/>
        </w:rPr>
        <w:t xml:space="preserve">. </w:t>
      </w:r>
    </w:p>
    <w:p w14:paraId="3B70B614" w14:textId="02B3FA8A" w:rsidR="00D9598E" w:rsidRPr="00F407A3" w:rsidRDefault="00D9598E" w:rsidP="003E2748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F407A3">
        <w:rPr>
          <w:shd w:val="clear" w:color="auto" w:fill="FFFFFF"/>
        </w:rPr>
        <w:t xml:space="preserve">Predkladá pri prvom nástupe </w:t>
      </w:r>
      <w:r w:rsidR="007C069D">
        <w:rPr>
          <w:shd w:val="clear" w:color="auto" w:fill="FFFFFF"/>
        </w:rPr>
        <w:t>žiak</w:t>
      </w:r>
      <w:r w:rsidR="00A47B3C">
        <w:rPr>
          <w:shd w:val="clear" w:color="auto" w:fill="FFFFFF"/>
        </w:rPr>
        <w:t>a</w:t>
      </w:r>
      <w:r w:rsidRPr="00F407A3">
        <w:rPr>
          <w:shd w:val="clear" w:color="auto" w:fill="FFFFFF"/>
        </w:rPr>
        <w:t xml:space="preserve"> do školy</w:t>
      </w:r>
      <w:r>
        <w:rPr>
          <w:shd w:val="clear" w:color="auto" w:fill="FFFFFF"/>
        </w:rPr>
        <w:t xml:space="preserve"> </w:t>
      </w:r>
      <w:r w:rsidRPr="00F407A3">
        <w:rPr>
          <w:shd w:val="clear" w:color="auto" w:fill="FFFFFF"/>
        </w:rPr>
        <w:t xml:space="preserve">čestné prehlásenie (príloha č. 4) alebo po každom prerušení dochádzky </w:t>
      </w:r>
      <w:r w:rsidR="007C069D">
        <w:rPr>
          <w:shd w:val="clear" w:color="auto" w:fill="FFFFFF"/>
        </w:rPr>
        <w:t>žiak</w:t>
      </w:r>
      <w:r w:rsidR="00A47B3C">
        <w:rPr>
          <w:shd w:val="clear" w:color="auto" w:fill="FFFFFF"/>
        </w:rPr>
        <w:t>a</w:t>
      </w:r>
      <w:r w:rsidRPr="00F407A3">
        <w:rPr>
          <w:shd w:val="clear" w:color="auto" w:fill="FFFFFF"/>
        </w:rPr>
        <w:t xml:space="preserve"> do </w:t>
      </w:r>
      <w:r w:rsidR="007C069D">
        <w:rPr>
          <w:shd w:val="clear" w:color="auto" w:fill="FFFFFF"/>
        </w:rPr>
        <w:t>stre</w:t>
      </w:r>
      <w:r w:rsidRPr="00F407A3">
        <w:rPr>
          <w:shd w:val="clear" w:color="auto" w:fill="FFFFFF"/>
        </w:rPr>
        <w:t xml:space="preserve">dnej školy v trvaní viac ako tri dni predkladá </w:t>
      </w:r>
      <w:r w:rsidRPr="00F407A3">
        <w:rPr>
          <w:bCs/>
          <w:iCs/>
          <w:shd w:val="clear" w:color="auto" w:fill="FFFFFF"/>
        </w:rPr>
        <w:t>písomné</w:t>
      </w:r>
      <w:r w:rsidRPr="00F407A3">
        <w:rPr>
          <w:shd w:val="clear" w:color="auto" w:fill="FFFFFF"/>
        </w:rPr>
        <w:t xml:space="preserve"> vyhlásenie o tom, že </w:t>
      </w:r>
      <w:r w:rsidR="007C069D">
        <w:rPr>
          <w:shd w:val="clear" w:color="auto" w:fill="FFFFFF"/>
        </w:rPr>
        <w:t>žiak</w:t>
      </w:r>
      <w:r w:rsidRPr="00F407A3">
        <w:rPr>
          <w:shd w:val="clear" w:color="auto" w:fill="FFFFFF"/>
        </w:rPr>
        <w:t xml:space="preserve"> neprejavuje príznaky prenosného ochorenia a nemá nariadené karanténne opatrenie  (príloha č. 5). </w:t>
      </w:r>
    </w:p>
    <w:p w14:paraId="53BA38FF" w14:textId="10DC932B" w:rsidR="009F5929" w:rsidRDefault="009F5929" w:rsidP="003E2748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D1651D">
        <w:rPr>
          <w:shd w:val="clear" w:color="auto" w:fill="FFFFFF"/>
        </w:rPr>
        <w:t xml:space="preserve">V prípade, že </w:t>
      </w:r>
      <w:r w:rsidR="007C069D">
        <w:rPr>
          <w:shd w:val="clear" w:color="auto" w:fill="FFFFFF"/>
        </w:rPr>
        <w:t xml:space="preserve">má </w:t>
      </w:r>
      <w:r w:rsidRPr="00D1651D">
        <w:rPr>
          <w:shd w:val="clear" w:color="auto" w:fill="FFFFFF"/>
        </w:rPr>
        <w:t>u</w:t>
      </w:r>
      <w:r w:rsidR="007C069D">
        <w:rPr>
          <w:shd w:val="clear" w:color="auto" w:fill="FFFFFF"/>
        </w:rPr>
        <w:t xml:space="preserve"> svojho</w:t>
      </w:r>
      <w:r w:rsidRPr="00D1651D">
        <w:rPr>
          <w:shd w:val="clear" w:color="auto" w:fill="FFFFFF"/>
        </w:rPr>
        <w:t xml:space="preserve"> dieťaťa podozrenie alebo potvrdené ochorenie na </w:t>
      </w:r>
      <w:r w:rsidR="000974A7">
        <w:rPr>
          <w:shd w:val="clear" w:color="auto" w:fill="FFFFFF"/>
        </w:rPr>
        <w:t>COVID</w:t>
      </w:r>
      <w:r w:rsidR="00BC5A06">
        <w:rPr>
          <w:shd w:val="clear" w:color="auto" w:fill="FFFFFF"/>
        </w:rPr>
        <w:t>-</w:t>
      </w:r>
      <w:r w:rsidRPr="00D1651D">
        <w:rPr>
          <w:shd w:val="clear" w:color="auto" w:fill="FFFFFF"/>
        </w:rPr>
        <w:t xml:space="preserve">19, bezodkladne o tejto situácii informuje príslušného vyučujúceho a riaditeľa školy. Povinnosťou zákonného zástupcu je aj bezodkladne nahlásenie karantény, ak bola dieťaťu nariadená </w:t>
      </w:r>
      <w:r w:rsidRPr="009F5929">
        <w:rPr>
          <w:shd w:val="clear" w:color="auto" w:fill="FFFFFF"/>
        </w:rPr>
        <w:t>lekár</w:t>
      </w:r>
      <w:r>
        <w:rPr>
          <w:shd w:val="clear" w:color="auto" w:fill="FFFFFF"/>
        </w:rPr>
        <w:t>om</w:t>
      </w:r>
      <w:r w:rsidRPr="009F5929">
        <w:rPr>
          <w:shd w:val="clear" w:color="auto" w:fill="FFFFFF"/>
        </w:rPr>
        <w:t xml:space="preserve"> všeobecnej zdravotnej starostlivosti pre deti a dorast</w:t>
      </w:r>
      <w:r w:rsidRPr="00D1651D">
        <w:rPr>
          <w:shd w:val="clear" w:color="auto" w:fill="FFFFFF"/>
        </w:rPr>
        <w:t xml:space="preserve"> alebo miestne príslušným regionálnym hygienikom. Za týchto podmienok je </w:t>
      </w:r>
      <w:r w:rsidR="007C069D">
        <w:rPr>
          <w:shd w:val="clear" w:color="auto" w:fill="FFFFFF"/>
        </w:rPr>
        <w:t xml:space="preserve">žiakovi prerušená dochádzka do </w:t>
      </w:r>
      <w:r w:rsidRPr="00D1651D">
        <w:rPr>
          <w:shd w:val="clear" w:color="auto" w:fill="FFFFFF"/>
        </w:rPr>
        <w:t>školy.</w:t>
      </w:r>
      <w:r w:rsidR="007C069D">
        <w:rPr>
          <w:shd w:val="clear" w:color="auto" w:fill="FFFFFF"/>
        </w:rPr>
        <w:t xml:space="preserve"> </w:t>
      </w:r>
      <w:r w:rsidR="005F09C4">
        <w:rPr>
          <w:shd w:val="clear" w:color="auto" w:fill="FFFFFF"/>
        </w:rPr>
        <w:t xml:space="preserve">Ak ide o plnoletých žiakov, plnia uvedené povinnosti osobne. </w:t>
      </w:r>
      <w:r w:rsidR="007C069D">
        <w:rPr>
          <w:shd w:val="clear" w:color="auto" w:fill="FFFFFF"/>
        </w:rPr>
        <w:t>Ak ide o žiakov, ubytovaných v školskom internáte, uvedené povinnosti na nevyhnutne potrebný čas plní školský internát</w:t>
      </w:r>
      <w:r w:rsidR="005F09C4">
        <w:rPr>
          <w:shd w:val="clear" w:color="auto" w:fill="FFFFFF"/>
        </w:rPr>
        <w:t>, a to aj v prípade plnoletých ubytovaných žiakov</w:t>
      </w:r>
      <w:r w:rsidR="007C069D">
        <w:rPr>
          <w:shd w:val="clear" w:color="auto" w:fill="FFFFFF"/>
        </w:rPr>
        <w:t>.</w:t>
      </w:r>
    </w:p>
    <w:p w14:paraId="76426E67" w14:textId="77777777" w:rsidR="00FA130E" w:rsidRPr="00D1651D" w:rsidRDefault="00FA130E" w:rsidP="00FA130E">
      <w:pPr>
        <w:pStyle w:val="Odsekzoznamu"/>
        <w:spacing w:after="0" w:line="240" w:lineRule="auto"/>
        <w:ind w:left="1068"/>
        <w:contextualSpacing w:val="0"/>
        <w:jc w:val="both"/>
        <w:rPr>
          <w:shd w:val="clear" w:color="auto" w:fill="FFFFFF"/>
        </w:rPr>
      </w:pPr>
    </w:p>
    <w:p w14:paraId="6EB2D929" w14:textId="66267055" w:rsidR="0061018D" w:rsidRPr="001342B4" w:rsidRDefault="00155A1D" w:rsidP="001342B4">
      <w:pPr>
        <w:pStyle w:val="Nadpis3"/>
      </w:pPr>
      <w:bookmarkStart w:id="7" w:name="_Toc48489336"/>
      <w:r w:rsidRPr="00935A4A">
        <w:t xml:space="preserve">Organizácia </w:t>
      </w:r>
      <w:proofErr w:type="spellStart"/>
      <w:r w:rsidRPr="00935A4A">
        <w:t>výchovno</w:t>
      </w:r>
      <w:proofErr w:type="spellEnd"/>
      <w:r w:rsidRPr="00935A4A">
        <w:t xml:space="preserve"> – vzdelávacieho procesu</w:t>
      </w:r>
      <w:bookmarkEnd w:id="7"/>
    </w:p>
    <w:p w14:paraId="56D41EAE" w14:textId="4A9E517B" w:rsidR="00AE467E" w:rsidRDefault="001342B4" w:rsidP="003E2748">
      <w:pPr>
        <w:pStyle w:val="Odsekzoznamu"/>
        <w:numPr>
          <w:ilvl w:val="0"/>
          <w:numId w:val="13"/>
        </w:numPr>
        <w:ind w:left="1134"/>
      </w:pPr>
      <w:proofErr w:type="spellStart"/>
      <w:r>
        <w:t>V</w:t>
      </w:r>
      <w:r w:rsidR="00AE467E">
        <w:t>ýchovno</w:t>
      </w:r>
      <w:proofErr w:type="spellEnd"/>
      <w:r w:rsidR="00AE467E">
        <w:t xml:space="preserve"> – vzdelávac</w:t>
      </w:r>
      <w:r>
        <w:t>í</w:t>
      </w:r>
      <w:r w:rsidR="00AE467E">
        <w:t xml:space="preserve"> proces prebieha v</w:t>
      </w:r>
      <w:r>
        <w:t xml:space="preserve"> nezmenenej </w:t>
      </w:r>
      <w:r w:rsidR="00AE467E">
        <w:t>forme</w:t>
      </w:r>
      <w:r w:rsidR="007C069D">
        <w:t>.</w:t>
      </w:r>
    </w:p>
    <w:p w14:paraId="324D8214" w14:textId="06ECD517" w:rsidR="002C6E8D" w:rsidRDefault="002C6E8D" w:rsidP="003E2748">
      <w:pPr>
        <w:pStyle w:val="Odsekzoznamu"/>
        <w:numPr>
          <w:ilvl w:val="0"/>
          <w:numId w:val="13"/>
        </w:numPr>
        <w:ind w:left="1134"/>
      </w:pPr>
      <w:r>
        <w:t>Prebieha riadne praktické vyučovanie podľa školského vzdelávacieho programu podľa platných opatrení ÚVZ</w:t>
      </w:r>
      <w:r w:rsidR="007C069D">
        <w:t>.</w:t>
      </w:r>
    </w:p>
    <w:p w14:paraId="0DB19288" w14:textId="23C140CF" w:rsidR="00C304A2" w:rsidRDefault="00D50937" w:rsidP="001342B4">
      <w:pPr>
        <w:pStyle w:val="Nadpis3"/>
        <w:rPr>
          <w:shd w:val="clear" w:color="auto" w:fill="FFFFFF"/>
        </w:rPr>
      </w:pPr>
      <w:bookmarkStart w:id="8" w:name="_Toc48489337"/>
      <w:r w:rsidRPr="00935A4A">
        <w:t xml:space="preserve">Opatrenia školy </w:t>
      </w:r>
      <w:r w:rsidRPr="00935A4A">
        <w:rPr>
          <w:shd w:val="clear" w:color="auto" w:fill="FFFFFF"/>
        </w:rPr>
        <w:t xml:space="preserve">kvôli prevencii nákazy </w:t>
      </w:r>
      <w:r w:rsidR="000974A7">
        <w:rPr>
          <w:shd w:val="clear" w:color="auto" w:fill="FFFFFF"/>
        </w:rPr>
        <w:t>COVID</w:t>
      </w:r>
      <w:r w:rsidRPr="00935A4A">
        <w:rPr>
          <w:shd w:val="clear" w:color="auto" w:fill="FFFFFF"/>
        </w:rPr>
        <w:t>-19</w:t>
      </w:r>
      <w:bookmarkEnd w:id="8"/>
    </w:p>
    <w:p w14:paraId="7681D473" w14:textId="77777777" w:rsidR="00FB7AA9" w:rsidRDefault="00FB7AA9" w:rsidP="00FB7AA9">
      <w:pPr>
        <w:spacing w:after="0"/>
      </w:pPr>
      <w:r>
        <w:t xml:space="preserve">Opatrenia majú smerovať ku implementácii odporúčaní Úradu verejného zdravotníctva založené na princípe ROR - Rúško, Odstup, Ruky. </w:t>
      </w:r>
    </w:p>
    <w:p w14:paraId="6DC023F4" w14:textId="77777777" w:rsidR="00FB7AA9" w:rsidRDefault="00FB7AA9" w:rsidP="00FB7AA9">
      <w:pPr>
        <w:spacing w:after="0"/>
      </w:pPr>
    </w:p>
    <w:p w14:paraId="7F30424B" w14:textId="712DBBBA" w:rsidR="00FB7AA9" w:rsidRDefault="00FB7AA9" w:rsidP="00FB7AA9">
      <w:pPr>
        <w:spacing w:after="0"/>
        <w:jc w:val="both"/>
      </w:pPr>
      <w:r>
        <w:t xml:space="preserve">Rúško sú opatrenia na obmedzenie priestorovej distribúcie kvapôčok telesných tekutín. K tomu patrí aj obmedzovanie nútenej cirkulácie vzduchu vo vnútorných priestoroch. Odstup sú opatrenia smerujúce k minimalizácii osobných kontaktov a obmedzovanie skupinových aktivít napr. pri službách </w:t>
      </w:r>
      <w:r w:rsidR="007C069D">
        <w:t>žiak</w:t>
      </w:r>
      <w:r>
        <w:t>om a zamestnancom zaviesť v maximálnej miere objednávanie na časový interval namiesto čakania v radoch.  Ruky sú opatrenia eliminujúce prenos infekcie z kontaminovaného povrchu na sliznice. Okrem osobnej hygieny sú to aj čistenie kontaktných povrchov a minimalizácia bodov s frekventovaným dotykom.</w:t>
      </w:r>
    </w:p>
    <w:p w14:paraId="796C44C8" w14:textId="77777777" w:rsidR="00FB7AA9" w:rsidRDefault="00FB7AA9" w:rsidP="00FB7AA9">
      <w:pPr>
        <w:spacing w:after="0"/>
        <w:jc w:val="both"/>
      </w:pPr>
    </w:p>
    <w:p w14:paraId="4997B181" w14:textId="77777777" w:rsidR="00FB7AA9" w:rsidRPr="00EF10C1" w:rsidRDefault="00FB7AA9" w:rsidP="00FB7AA9">
      <w:r>
        <w:lastRenderedPageBreak/>
        <w:t xml:space="preserve">Odporúča sa: </w:t>
      </w:r>
    </w:p>
    <w:p w14:paraId="160414E4" w14:textId="6EBE3540" w:rsidR="00D50937" w:rsidRPr="00935A4A" w:rsidRDefault="00D50937" w:rsidP="003E2748">
      <w:pPr>
        <w:pStyle w:val="Odsekzoznamu"/>
        <w:numPr>
          <w:ilvl w:val="0"/>
          <w:numId w:val="9"/>
        </w:numPr>
        <w:spacing w:after="0"/>
        <w:jc w:val="both"/>
      </w:pPr>
      <w:r w:rsidRPr="00935A4A">
        <w:t>Pri ceste do školy</w:t>
      </w:r>
      <w:r w:rsidR="00560BC1" w:rsidRPr="00935A4A">
        <w:t xml:space="preserve"> </w:t>
      </w:r>
      <w:r w:rsidRPr="00935A4A">
        <w:t xml:space="preserve">sa </w:t>
      </w:r>
      <w:r w:rsidR="007C069D">
        <w:t>žiac</w:t>
      </w:r>
      <w:r w:rsidR="00A47B3C">
        <w:t>i</w:t>
      </w:r>
      <w:r w:rsidRPr="00935A4A">
        <w:t xml:space="preserve"> riadia </w:t>
      </w:r>
      <w:r w:rsidR="00E905C4">
        <w:t xml:space="preserve">aktuálnymi </w:t>
      </w:r>
      <w:r w:rsidR="003C7761" w:rsidRPr="00935A4A">
        <w:t xml:space="preserve">opatreniami ÚVZ SR a pokynmi </w:t>
      </w:r>
      <w:r w:rsidRPr="00935A4A">
        <w:t>RÚVZ.</w:t>
      </w:r>
      <w:r w:rsidR="009B10AF" w:rsidRPr="00935A4A">
        <w:t xml:space="preserve"> </w:t>
      </w:r>
    </w:p>
    <w:p w14:paraId="621E7589" w14:textId="1EBBAE8B" w:rsidR="00D50937" w:rsidRPr="00935A4A" w:rsidRDefault="00D50937" w:rsidP="003E2748">
      <w:pPr>
        <w:pStyle w:val="Odsekzoznamu"/>
        <w:numPr>
          <w:ilvl w:val="0"/>
          <w:numId w:val="9"/>
        </w:numPr>
        <w:spacing w:after="0"/>
        <w:jc w:val="both"/>
      </w:pPr>
      <w:r w:rsidRPr="00935A4A">
        <w:t xml:space="preserve">Odporúčame minimalizovanie zhromažďovania osôb pred </w:t>
      </w:r>
      <w:r w:rsidR="009B10AF" w:rsidRPr="00935A4A">
        <w:t>školou</w:t>
      </w:r>
      <w:r w:rsidR="007C069D">
        <w:t xml:space="preserve"> a pred školským internátom</w:t>
      </w:r>
      <w:r w:rsidR="009B10AF" w:rsidRPr="00935A4A">
        <w:t xml:space="preserve">. </w:t>
      </w:r>
    </w:p>
    <w:p w14:paraId="6A434853" w14:textId="5C79E531" w:rsidR="009B10AF" w:rsidRPr="00935A4A" w:rsidRDefault="00CE290B" w:rsidP="003E2748">
      <w:pPr>
        <w:pStyle w:val="Odsekzoznamu"/>
        <w:numPr>
          <w:ilvl w:val="0"/>
          <w:numId w:val="9"/>
        </w:num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Stredná</w:t>
      </w:r>
      <w:r w:rsidR="009E7983" w:rsidRPr="00935A4A">
        <w:rPr>
          <w:shd w:val="clear" w:color="auto" w:fill="FFFFFF"/>
        </w:rPr>
        <w:t xml:space="preserve"> šk</w:t>
      </w:r>
      <w:r w:rsidR="007C069D">
        <w:rPr>
          <w:shd w:val="clear" w:color="auto" w:fill="FFFFFF"/>
        </w:rPr>
        <w:t xml:space="preserve">ola, jazyková škola a školský internát </w:t>
      </w:r>
      <w:r w:rsidR="009B10AF" w:rsidRPr="00935A4A">
        <w:rPr>
          <w:shd w:val="clear" w:color="auto" w:fill="FFFFFF"/>
        </w:rPr>
        <w:t xml:space="preserve">v spolupráci so zriaďovateľom zabezpečí dezinfekciu rúk všetkých </w:t>
      </w:r>
      <w:r w:rsidR="003C7761" w:rsidRPr="00935A4A">
        <w:rPr>
          <w:shd w:val="clear" w:color="auto" w:fill="FFFFFF"/>
        </w:rPr>
        <w:t xml:space="preserve">osôb pri vstupe do budovy, a to </w:t>
      </w:r>
      <w:r w:rsidR="009B10AF" w:rsidRPr="00935A4A">
        <w:rPr>
          <w:shd w:val="clear" w:color="auto" w:fill="FFFFFF"/>
        </w:rPr>
        <w:t>vhodne umiestneným</w:t>
      </w:r>
      <w:r w:rsidR="005F09C4" w:rsidRPr="005F09C4">
        <w:rPr>
          <w:shd w:val="clear" w:color="auto" w:fill="FFFFFF"/>
        </w:rPr>
        <w:t xml:space="preserve"> </w:t>
      </w:r>
      <w:r w:rsidR="005F09C4" w:rsidRPr="00935A4A">
        <w:rPr>
          <w:shd w:val="clear" w:color="auto" w:fill="FFFFFF"/>
        </w:rPr>
        <w:t>dezinfekčným prostriedkom</w:t>
      </w:r>
      <w:r w:rsidR="009B10AF" w:rsidRPr="00935A4A">
        <w:rPr>
          <w:shd w:val="clear" w:color="auto" w:fill="FFFFFF"/>
        </w:rPr>
        <w:t>.</w:t>
      </w:r>
    </w:p>
    <w:p w14:paraId="7C73CCB0" w14:textId="4F122671" w:rsidR="00D9598E" w:rsidRPr="00F407A3" w:rsidRDefault="00D9598E" w:rsidP="003E2748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>Zákonný zástupca p</w:t>
      </w:r>
      <w:r w:rsidRPr="00F407A3">
        <w:rPr>
          <w:shd w:val="clear" w:color="auto" w:fill="FFFFFF"/>
        </w:rPr>
        <w:t xml:space="preserve">redkladá pri prvom nástupe </w:t>
      </w:r>
      <w:r w:rsidR="007C069D">
        <w:rPr>
          <w:shd w:val="clear" w:color="auto" w:fill="FFFFFF"/>
        </w:rPr>
        <w:t>žiak</w:t>
      </w:r>
      <w:r w:rsidR="00A47B3C">
        <w:rPr>
          <w:shd w:val="clear" w:color="auto" w:fill="FFFFFF"/>
        </w:rPr>
        <w:t>a</w:t>
      </w:r>
      <w:r w:rsidRPr="00F407A3">
        <w:rPr>
          <w:shd w:val="clear" w:color="auto" w:fill="FFFFFF"/>
        </w:rPr>
        <w:t xml:space="preserve"> do školy</w:t>
      </w:r>
      <w:r>
        <w:rPr>
          <w:shd w:val="clear" w:color="auto" w:fill="FFFFFF"/>
        </w:rPr>
        <w:t xml:space="preserve"> </w:t>
      </w:r>
      <w:r w:rsidRPr="00F407A3">
        <w:rPr>
          <w:shd w:val="clear" w:color="auto" w:fill="FFFFFF"/>
        </w:rPr>
        <w:t xml:space="preserve">čestné prehlásenie (príloha č. 4) alebo po každom prerušení dochádzky </w:t>
      </w:r>
      <w:r w:rsidR="007C069D">
        <w:rPr>
          <w:shd w:val="clear" w:color="auto" w:fill="FFFFFF"/>
        </w:rPr>
        <w:t>žiak</w:t>
      </w:r>
      <w:r w:rsidR="00A47B3C">
        <w:rPr>
          <w:shd w:val="clear" w:color="auto" w:fill="FFFFFF"/>
        </w:rPr>
        <w:t>a</w:t>
      </w:r>
      <w:r w:rsidRPr="00F407A3">
        <w:rPr>
          <w:shd w:val="clear" w:color="auto" w:fill="FFFFFF"/>
        </w:rPr>
        <w:t xml:space="preserve"> do </w:t>
      </w:r>
      <w:r w:rsidR="005F09C4">
        <w:rPr>
          <w:shd w:val="clear" w:color="auto" w:fill="FFFFFF"/>
        </w:rPr>
        <w:t>stred</w:t>
      </w:r>
      <w:r w:rsidRPr="00F407A3">
        <w:rPr>
          <w:shd w:val="clear" w:color="auto" w:fill="FFFFFF"/>
        </w:rPr>
        <w:t xml:space="preserve">nej školy v trvaní viac ako tri dni predkladá </w:t>
      </w:r>
      <w:r w:rsidRPr="00F407A3">
        <w:rPr>
          <w:bCs/>
          <w:iCs/>
          <w:shd w:val="clear" w:color="auto" w:fill="FFFFFF"/>
        </w:rPr>
        <w:t>písomné</w:t>
      </w:r>
      <w:r w:rsidRPr="00F407A3">
        <w:rPr>
          <w:shd w:val="clear" w:color="auto" w:fill="FFFFFF"/>
        </w:rPr>
        <w:t xml:space="preserve"> vyhlásenie o tom, že </w:t>
      </w:r>
      <w:r w:rsidR="007C069D">
        <w:rPr>
          <w:shd w:val="clear" w:color="auto" w:fill="FFFFFF"/>
        </w:rPr>
        <w:t>žiak</w:t>
      </w:r>
      <w:r w:rsidRPr="00F407A3">
        <w:rPr>
          <w:shd w:val="clear" w:color="auto" w:fill="FFFFFF"/>
        </w:rPr>
        <w:t xml:space="preserve"> neprejavuje príznaky prenosného ochorenia a nemá nariadené karanténne opatrenie  (príloha č. 5). </w:t>
      </w:r>
    </w:p>
    <w:p w14:paraId="2C056F60" w14:textId="5EC902F5" w:rsidR="009B10AF" w:rsidRPr="00935A4A" w:rsidRDefault="007C069D" w:rsidP="003E2748">
      <w:pPr>
        <w:pStyle w:val="Odsekzoznamu"/>
        <w:numPr>
          <w:ilvl w:val="0"/>
          <w:numId w:val="9"/>
        </w:numPr>
        <w:spacing w:after="0"/>
        <w:jc w:val="both"/>
      </w:pPr>
      <w:r>
        <w:t>Žia</w:t>
      </w:r>
      <w:r w:rsidR="005F09C4">
        <w:t>k si umýva ruky</w:t>
      </w:r>
      <w:r w:rsidR="009B10AF" w:rsidRPr="00935A4A">
        <w:t xml:space="preserve"> bežným spôsobom, ktorý je v súlade s aktuálnymi </w:t>
      </w:r>
      <w:proofErr w:type="spellStart"/>
      <w:r w:rsidR="009B10AF" w:rsidRPr="00935A4A">
        <w:t>hygienicko</w:t>
      </w:r>
      <w:proofErr w:type="spellEnd"/>
      <w:r w:rsidR="009B10AF" w:rsidRPr="00935A4A">
        <w:t xml:space="preserve"> – epidemiologickými nariadeniami.</w:t>
      </w:r>
    </w:p>
    <w:p w14:paraId="74C8804E" w14:textId="37708DEA" w:rsidR="00D9598E" w:rsidRPr="00935A4A" w:rsidRDefault="007C069D" w:rsidP="003E2748">
      <w:pPr>
        <w:pStyle w:val="Odsekzoznamu"/>
        <w:numPr>
          <w:ilvl w:val="0"/>
          <w:numId w:val="9"/>
        </w:numPr>
        <w:spacing w:after="0"/>
        <w:jc w:val="both"/>
      </w:pPr>
      <w:r>
        <w:t>Žia</w:t>
      </w:r>
      <w:r w:rsidR="005F09C4">
        <w:t>k</w:t>
      </w:r>
      <w:r w:rsidR="00D9598E" w:rsidRPr="00935A4A">
        <w:t xml:space="preserve"> nosí rúško všade vo vnútorných priestoroch </w:t>
      </w:r>
      <w:r w:rsidR="005F09C4">
        <w:t>strednej</w:t>
      </w:r>
      <w:r w:rsidR="00D9598E" w:rsidRPr="00935A4A">
        <w:t xml:space="preserve"> školy, okrem svojej </w:t>
      </w:r>
      <w:r w:rsidR="00D9598E">
        <w:t xml:space="preserve">triedy </w:t>
      </w:r>
      <w:r w:rsidR="005F09C4">
        <w:t>a</w:t>
      </w:r>
      <w:r w:rsidR="00D9598E">
        <w:t> interných priestoro</w:t>
      </w:r>
      <w:r w:rsidR="005F09C4">
        <w:t>v</w:t>
      </w:r>
      <w:r w:rsidR="00D9598E">
        <w:t xml:space="preserve"> školy</w:t>
      </w:r>
      <w:r w:rsidR="00D9598E" w:rsidRPr="00935A4A">
        <w:t xml:space="preserve">, kde prebieha </w:t>
      </w:r>
      <w:proofErr w:type="spellStart"/>
      <w:r w:rsidR="00D9598E" w:rsidRPr="00935A4A">
        <w:t>výchovno</w:t>
      </w:r>
      <w:proofErr w:type="spellEnd"/>
      <w:r w:rsidR="00D9598E" w:rsidRPr="00935A4A">
        <w:t xml:space="preserve"> - vzdelávací proces</w:t>
      </w:r>
      <w:r w:rsidR="00D9598E">
        <w:t>, ak nie je určené inak z nariadenia ÚVZ SR</w:t>
      </w:r>
      <w:r w:rsidR="00D9598E" w:rsidRPr="00935A4A">
        <w:t>.</w:t>
      </w:r>
    </w:p>
    <w:p w14:paraId="5E9D47F6" w14:textId="77777777" w:rsidR="00B25A48" w:rsidRDefault="00454532" w:rsidP="003E2748">
      <w:pPr>
        <w:pStyle w:val="Odsekzoznamu"/>
        <w:numPr>
          <w:ilvl w:val="0"/>
          <w:numId w:val="9"/>
        </w:numPr>
        <w:jc w:val="both"/>
      </w:pPr>
      <w:r w:rsidRPr="00454532">
        <w:t>Nepedagogický zamestnanec školy</w:t>
      </w:r>
      <w:r w:rsidR="008E50F7">
        <w:t xml:space="preserve"> nosí rúško alebo ochranný štít v súlade s aktuálnymi opatreniami ÚVZ SR. </w:t>
      </w:r>
    </w:p>
    <w:p w14:paraId="3B347791" w14:textId="45172813" w:rsidR="00454532" w:rsidRPr="00454532" w:rsidRDefault="00454532" w:rsidP="003E2748">
      <w:pPr>
        <w:pStyle w:val="Odsekzoznamu"/>
        <w:numPr>
          <w:ilvl w:val="0"/>
          <w:numId w:val="9"/>
        </w:numPr>
        <w:jc w:val="both"/>
      </w:pPr>
      <w:r w:rsidRPr="00454532">
        <w:t>Pedagogický</w:t>
      </w:r>
      <w:r w:rsidR="005F09C4">
        <w:t>m zamestnan</w:t>
      </w:r>
      <w:r w:rsidRPr="00454532">
        <w:t>c</w:t>
      </w:r>
      <w:r w:rsidR="005F09C4">
        <w:t>om</w:t>
      </w:r>
      <w:r w:rsidRPr="00454532">
        <w:t xml:space="preserve"> a odborný</w:t>
      </w:r>
      <w:r w:rsidR="005F09C4">
        <w:t>m</w:t>
      </w:r>
      <w:r w:rsidRPr="00454532">
        <w:t xml:space="preserve"> zamestnanc</w:t>
      </w:r>
      <w:r w:rsidR="005F09C4">
        <w:t>om sa odporúča</w:t>
      </w:r>
      <w:r w:rsidRPr="00454532">
        <w:t xml:space="preserve"> nosiť rúško alebo ochranný štít pri výkone výchovno-vzdelávacieho procesu, v ostatných prípadoch </w:t>
      </w:r>
      <w:r w:rsidR="008E50F7">
        <w:t>nosia rúško alebo ochranný štít v súlade s aktuálnymi opatreniami ÚVZ SR.</w:t>
      </w:r>
    </w:p>
    <w:p w14:paraId="7A8FA998" w14:textId="2C78ADA3" w:rsidR="00C16F19" w:rsidRPr="00935A4A" w:rsidRDefault="00CD48F6" w:rsidP="003E2748">
      <w:pPr>
        <w:pStyle w:val="Odsekzoznamu"/>
        <w:numPr>
          <w:ilvl w:val="0"/>
          <w:numId w:val="9"/>
        </w:numPr>
        <w:spacing w:after="0"/>
        <w:jc w:val="both"/>
        <w:rPr>
          <w:shd w:val="clear" w:color="auto" w:fill="FFFFFF"/>
        </w:rPr>
      </w:pPr>
      <w:r w:rsidRPr="00935A4A">
        <w:rPr>
          <w:shd w:val="clear" w:color="auto" w:fill="FFFFFF"/>
        </w:rPr>
        <w:t xml:space="preserve">V miestnosti, </w:t>
      </w:r>
      <w:r w:rsidR="003C7761" w:rsidRPr="00935A4A">
        <w:rPr>
          <w:shd w:val="clear" w:color="auto" w:fill="FFFFFF"/>
        </w:rPr>
        <w:t>v ktorej</w:t>
      </w:r>
      <w:r w:rsidRPr="00935A4A">
        <w:rPr>
          <w:shd w:val="clear" w:color="auto" w:fill="FFFFFF"/>
        </w:rPr>
        <w:t xml:space="preserve"> sa zdržuje </w:t>
      </w:r>
      <w:r w:rsidR="00E56586">
        <w:rPr>
          <w:shd w:val="clear" w:color="auto" w:fill="FFFFFF"/>
        </w:rPr>
        <w:t>trieda,</w:t>
      </w:r>
      <w:r w:rsidRPr="00935A4A">
        <w:rPr>
          <w:shd w:val="clear" w:color="auto" w:fill="FFFFFF"/>
        </w:rPr>
        <w:t xml:space="preserve"> je zabezpečené časté a intenzívne vetranie. </w:t>
      </w:r>
    </w:p>
    <w:p w14:paraId="2BBB3975" w14:textId="7514958D" w:rsidR="00C16F19" w:rsidRPr="001342B4" w:rsidRDefault="00CD48F6" w:rsidP="003E2748">
      <w:pPr>
        <w:pStyle w:val="Odsekzoznamu"/>
        <w:numPr>
          <w:ilvl w:val="0"/>
          <w:numId w:val="9"/>
        </w:numPr>
        <w:spacing w:after="0"/>
        <w:jc w:val="both"/>
        <w:rPr>
          <w:shd w:val="clear" w:color="auto" w:fill="FFFFFF"/>
        </w:rPr>
      </w:pPr>
      <w:r w:rsidRPr="00935A4A">
        <w:t>Odporúčame organizovať aktivity tak, aby bolo možné väčšiu časť dňa tráviť vonku či už v areáli školy, alebo mimo neho podľa podmienok školy.</w:t>
      </w:r>
      <w:r w:rsidR="00454532">
        <w:t xml:space="preserve"> </w:t>
      </w:r>
    </w:p>
    <w:p w14:paraId="7E33C7AF" w14:textId="14A50701" w:rsidR="001342B4" w:rsidRDefault="005F09C4" w:rsidP="003E2748">
      <w:pPr>
        <w:pStyle w:val="Odsekzoznamu"/>
        <w:numPr>
          <w:ilvl w:val="0"/>
          <w:numId w:val="9"/>
        </w:num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Pri výchove a vzdelávaní, kedy dochádza k premiešavaniu žiakov (napr. cudzie jazyky, praktické vyučovanie, odporúčame žiakom nosiť rúško</w:t>
      </w:r>
      <w:r w:rsidR="001342B4">
        <w:rPr>
          <w:shd w:val="clear" w:color="auto" w:fill="FFFFFF"/>
        </w:rPr>
        <w:t xml:space="preserve">. </w:t>
      </w:r>
    </w:p>
    <w:p w14:paraId="02907AC4" w14:textId="6B37AEA1" w:rsidR="001342B4" w:rsidRPr="00935A4A" w:rsidRDefault="001342B4" w:rsidP="003E2748">
      <w:pPr>
        <w:pStyle w:val="Odsekzoznamu"/>
        <w:numPr>
          <w:ilvl w:val="0"/>
          <w:numId w:val="9"/>
        </w:num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Odpo</w:t>
      </w:r>
      <w:r w:rsidR="008D07AC">
        <w:rPr>
          <w:shd w:val="clear" w:color="auto" w:fill="FFFFFF"/>
        </w:rPr>
        <w:t xml:space="preserve">rúčame </w:t>
      </w:r>
      <w:r>
        <w:rPr>
          <w:shd w:val="clear" w:color="auto" w:fill="FFFFFF"/>
        </w:rPr>
        <w:t xml:space="preserve">prestávky medzi hodinami realizovať v exteriéri, alebo </w:t>
      </w:r>
      <w:r w:rsidR="008D07AC">
        <w:rPr>
          <w:shd w:val="clear" w:color="auto" w:fill="FFFFFF"/>
        </w:rPr>
        <w:t>v danej triede pri priamom vetraní s cieľom eliminovať prechádzanie sa po chodbách</w:t>
      </w:r>
      <w:r w:rsidR="005F09C4">
        <w:rPr>
          <w:shd w:val="clear" w:color="auto" w:fill="FFFFFF"/>
        </w:rPr>
        <w:t>.</w:t>
      </w:r>
    </w:p>
    <w:p w14:paraId="64361BEA" w14:textId="1EDFEC15" w:rsidR="00CD48F6" w:rsidRPr="00935A4A" w:rsidRDefault="00CE290B" w:rsidP="003E2748">
      <w:pPr>
        <w:pStyle w:val="Odsekzoznamu"/>
        <w:numPr>
          <w:ilvl w:val="0"/>
          <w:numId w:val="9"/>
        </w:numPr>
        <w:spacing w:after="0"/>
        <w:jc w:val="both"/>
        <w:rPr>
          <w:shd w:val="clear" w:color="auto" w:fill="FFFFFF"/>
        </w:rPr>
      </w:pPr>
      <w:r>
        <w:t>Stredná</w:t>
      </w:r>
      <w:r w:rsidR="009E7983" w:rsidRPr="00935A4A">
        <w:t xml:space="preserve"> š</w:t>
      </w:r>
      <w:r w:rsidR="00CD48F6" w:rsidRPr="00935A4A">
        <w:t xml:space="preserve">kola opakovane upozorňuje </w:t>
      </w:r>
      <w:r w:rsidR="007C069D">
        <w:t>žiak</w:t>
      </w:r>
      <w:r w:rsidR="00A47B3C">
        <w:t>ov</w:t>
      </w:r>
      <w:r w:rsidR="00CD48F6" w:rsidRPr="00935A4A">
        <w:t xml:space="preserve"> na dodržiavania </w:t>
      </w:r>
      <w:r w:rsidR="003C7761" w:rsidRPr="00935A4A">
        <w:t xml:space="preserve">hygienických </w:t>
      </w:r>
      <w:r w:rsidR="00CD48F6" w:rsidRPr="00935A4A">
        <w:t>pravidiel  pri kašľaní a kýchaní.</w:t>
      </w:r>
    </w:p>
    <w:p w14:paraId="1B4A6338" w14:textId="4E2A7E36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Rukavice pre bežné činnosti nie sú nutné, potrebné sú napr</w:t>
      </w:r>
      <w:r w:rsidR="003C7761" w:rsidRPr="00935A4A">
        <w:t>. pri príprave jedla, likvidácii</w:t>
      </w:r>
      <w:r w:rsidRPr="00935A4A">
        <w:t xml:space="preserve"> odpadov, dezinfekcii atď.</w:t>
      </w:r>
    </w:p>
    <w:p w14:paraId="0FCD2168" w14:textId="6ADD362C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Toalety musia byť vybavené mydlom v dávkovači a jednorazovými papierovými utierkami (obrúskami) pre bezpečné osušenie rúk. Odporúčame nepoužívať textilné uteráky a vzduchové sušiče rúk.</w:t>
      </w:r>
    </w:p>
    <w:p w14:paraId="4B873FE3" w14:textId="52DEA426" w:rsidR="00CD48F6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Odporúčame nepoužívať klimatizačné zariadenia a ventilátory.</w:t>
      </w:r>
    </w:p>
    <w:p w14:paraId="1EAACEA5" w14:textId="77777777" w:rsidR="00CD48F6" w:rsidRPr="00935A4A" w:rsidRDefault="00CD48F6">
      <w:pPr>
        <w:pStyle w:val="Odsekzoznamu"/>
        <w:numPr>
          <w:ilvl w:val="0"/>
          <w:numId w:val="1"/>
        </w:numPr>
        <w:jc w:val="both"/>
      </w:pPr>
      <w:r w:rsidRPr="00935A4A">
        <w:t>Upratovanie a dezinfekcia toaliet prebieha minimálne dvakrát denne a podľa potreby.</w:t>
      </w:r>
    </w:p>
    <w:p w14:paraId="66C489A7" w14:textId="77777777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Upratovací personál musí byť informovaný a poučený o sprísnených podmienkach upratovania a o potrebe priebežného čistenia a dezinfekcie dotykových plôch, ostatných povrchov a predmetov.</w:t>
      </w:r>
    </w:p>
    <w:p w14:paraId="1CE1B638" w14:textId="56582EF0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 xml:space="preserve">Dôkladné čistenie všetkých miestností, v ktorých sa </w:t>
      </w:r>
      <w:r w:rsidR="007C069D">
        <w:t>žia</w:t>
      </w:r>
      <w:r w:rsidR="005F09C4">
        <w:t>c</w:t>
      </w:r>
      <w:r w:rsidR="00A47B3C">
        <w:t>i</w:t>
      </w:r>
      <w:r w:rsidRPr="00935A4A">
        <w:t xml:space="preserve">, pedagogickí </w:t>
      </w:r>
      <w:r w:rsidR="00F9250E" w:rsidRPr="00935A4A">
        <w:t xml:space="preserve">zamestnanci </w:t>
      </w:r>
      <w:r w:rsidRPr="00935A4A">
        <w:t xml:space="preserve">a odborní zamestnanci a ďalší </w:t>
      </w:r>
      <w:r w:rsidR="00F9250E" w:rsidRPr="00935A4A">
        <w:t>zamestnanci</w:t>
      </w:r>
      <w:r w:rsidRPr="00935A4A">
        <w:t xml:space="preserve"> školy nachádzajú, sa musí vykonávať najmenej raz denne.</w:t>
      </w:r>
    </w:p>
    <w:p w14:paraId="1A184110" w14:textId="77777777" w:rsidR="00CD48F6" w:rsidRPr="00935A4A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t>Dezinfekcia dotykových plôch, ostatných povrchov alebo predmetov, ktoré používa zvlášť veľký počet ľudí, musí byť vykonávaná minimálne dvakrát denne a podľa potreby (napr. kľučky dverí).</w:t>
      </w:r>
    </w:p>
    <w:p w14:paraId="6C099C6E" w14:textId="23DC4EF3" w:rsidR="00D50937" w:rsidRDefault="00CD48F6" w:rsidP="002C70E4">
      <w:pPr>
        <w:pStyle w:val="Odsekzoznamu"/>
        <w:numPr>
          <w:ilvl w:val="0"/>
          <w:numId w:val="1"/>
        </w:numPr>
        <w:jc w:val="both"/>
      </w:pPr>
      <w:r w:rsidRPr="00935A4A">
        <w:lastRenderedPageBreak/>
        <w:t>Odporúčame zabezpečiť smetné koše tak, aby nebol nutný fyzický kontakt rúk s košom pri zahadzovaní odpadu (napr. odstránenie vrchného uzáveru koša a pod.)</w:t>
      </w:r>
    </w:p>
    <w:p w14:paraId="55CD8669" w14:textId="77777777" w:rsidR="001870B3" w:rsidRDefault="001870B3" w:rsidP="009F3AAB">
      <w:pPr>
        <w:pStyle w:val="Odsekzoznamu"/>
        <w:ind w:left="1068"/>
        <w:jc w:val="both"/>
      </w:pPr>
    </w:p>
    <w:p w14:paraId="3B01E8F4" w14:textId="77777777" w:rsidR="00CD33AB" w:rsidRPr="00935A4A" w:rsidRDefault="00CD33AB" w:rsidP="001342B4">
      <w:pPr>
        <w:pStyle w:val="Nadpis3"/>
      </w:pPr>
      <w:bookmarkStart w:id="9" w:name="_Toc48489338"/>
      <w:r w:rsidRPr="00935A4A">
        <w:t>Stravovanie</w:t>
      </w:r>
      <w:bookmarkEnd w:id="9"/>
    </w:p>
    <w:p w14:paraId="3E63EA3D" w14:textId="628E5E66" w:rsidR="00D9598E" w:rsidRDefault="00D9598E" w:rsidP="003E2748">
      <w:pPr>
        <w:pStyle w:val="Odsekzoznamu"/>
        <w:numPr>
          <w:ilvl w:val="0"/>
          <w:numId w:val="3"/>
        </w:numPr>
        <w:spacing w:line="256" w:lineRule="auto"/>
        <w:jc w:val="both"/>
      </w:pPr>
      <w:r>
        <w:t xml:space="preserve">Podľa miestnych podmienok, množstva </w:t>
      </w:r>
      <w:r w:rsidR="007C069D">
        <w:t>žiak</w:t>
      </w:r>
      <w:r>
        <w:t>ov a personálu je možné zvažovať jednu z nasledujúcich možností:</w:t>
      </w:r>
    </w:p>
    <w:p w14:paraId="1A1E06BF" w14:textId="77777777" w:rsidR="00D9598E" w:rsidRDefault="00D9598E" w:rsidP="003E2748">
      <w:pPr>
        <w:pStyle w:val="Odsekzoznamu"/>
        <w:numPr>
          <w:ilvl w:val="2"/>
          <w:numId w:val="3"/>
        </w:numPr>
        <w:spacing w:line="256" w:lineRule="auto"/>
        <w:jc w:val="both"/>
      </w:pPr>
      <w:r>
        <w:t>Štandardným spôsobom, pri zaistení nižšie uvedených pravidiel</w:t>
      </w:r>
    </w:p>
    <w:p w14:paraId="0CF58609" w14:textId="467FF157" w:rsidR="00D9598E" w:rsidRDefault="00D9598E" w:rsidP="003E2748">
      <w:pPr>
        <w:pStyle w:val="Odsekzoznamu"/>
        <w:numPr>
          <w:ilvl w:val="3"/>
          <w:numId w:val="3"/>
        </w:numPr>
        <w:spacing w:line="256" w:lineRule="auto"/>
        <w:jc w:val="both"/>
      </w:pPr>
      <w:r>
        <w:t>odporúčame zabezpečiť stravovanie ta</w:t>
      </w:r>
      <w:r w:rsidR="005F09C4">
        <w:t>k, aby sa triedy nepremiešavali,</w:t>
      </w:r>
    </w:p>
    <w:p w14:paraId="4223C709" w14:textId="1F23697F" w:rsidR="00D9598E" w:rsidRDefault="00D9598E" w:rsidP="003E2748">
      <w:pPr>
        <w:pStyle w:val="Odsekzoznamu"/>
        <w:numPr>
          <w:ilvl w:val="3"/>
          <w:numId w:val="3"/>
        </w:numPr>
        <w:spacing w:line="256" w:lineRule="auto"/>
        <w:jc w:val="both"/>
      </w:pPr>
      <w:r>
        <w:t xml:space="preserve">podľa možností stravovanie po triedach a nepremiešavať so </w:t>
      </w:r>
      <w:r w:rsidRPr="005C564E">
        <w:t xml:space="preserve">stravníkmi mimo </w:t>
      </w:r>
      <w:r w:rsidR="005F09C4">
        <w:t>strednej školy,</w:t>
      </w:r>
    </w:p>
    <w:p w14:paraId="2C92F884" w14:textId="5F0DFD82" w:rsidR="005F09C4" w:rsidRPr="005C564E" w:rsidRDefault="005F09C4" w:rsidP="003E2748">
      <w:pPr>
        <w:pStyle w:val="Odsekzoznamu"/>
        <w:numPr>
          <w:ilvl w:val="3"/>
          <w:numId w:val="3"/>
        </w:numPr>
        <w:spacing w:line="256" w:lineRule="auto"/>
        <w:jc w:val="both"/>
      </w:pPr>
      <w:r>
        <w:t>pri stravovaní v školskom internáte nepremiešavať ubytovaných žiakov a ostatné ubytované osoby.</w:t>
      </w:r>
    </w:p>
    <w:p w14:paraId="5E0F7604" w14:textId="77777777" w:rsidR="00D9598E" w:rsidRDefault="00D9598E" w:rsidP="00D9598E">
      <w:pPr>
        <w:pStyle w:val="Odsekzoznamu"/>
        <w:spacing w:line="256" w:lineRule="auto"/>
        <w:ind w:left="2880"/>
        <w:jc w:val="both"/>
      </w:pPr>
    </w:p>
    <w:p w14:paraId="122F6261" w14:textId="2578C7E8" w:rsidR="00D9598E" w:rsidRDefault="00D9598E" w:rsidP="003E2748">
      <w:pPr>
        <w:pStyle w:val="Odsekzoznamu"/>
        <w:numPr>
          <w:ilvl w:val="0"/>
          <w:numId w:val="3"/>
        </w:numPr>
        <w:spacing w:line="256" w:lineRule="auto"/>
        <w:jc w:val="both"/>
      </w:pPr>
      <w:r>
        <w:t xml:space="preserve">Pokrmy či balíčky vydáva personál vrátane čistých príborov. </w:t>
      </w:r>
      <w:r w:rsidR="00273E4C">
        <w:t>Žiac</w:t>
      </w:r>
      <w:r>
        <w:t>i si sam</w:t>
      </w:r>
      <w:r w:rsidR="00273E4C">
        <w:t>i</w:t>
      </w:r>
      <w:r>
        <w:t xml:space="preserve"> jedlo a pitie nedokladajú a neberú si ani príbory.</w:t>
      </w:r>
    </w:p>
    <w:p w14:paraId="3EDDDE6F" w14:textId="77777777" w:rsidR="00D9598E" w:rsidRPr="0096305F" w:rsidRDefault="00D9598E" w:rsidP="003E2748">
      <w:pPr>
        <w:pStyle w:val="Odsekzoznamu"/>
        <w:numPr>
          <w:ilvl w:val="0"/>
          <w:numId w:val="3"/>
        </w:numPr>
        <w:spacing w:line="256" w:lineRule="auto"/>
        <w:jc w:val="both"/>
      </w:pPr>
      <w:r>
        <w:t>Pri príprave jedál a pri vydávaní je nutné dodržiavať, zvýšenou mierou, bežné hygienické pravidlá</w:t>
      </w:r>
      <w:r>
        <w:rPr>
          <w:rFonts w:cstheme="minorHAnsi"/>
          <w:sz w:val="28"/>
          <w:szCs w:val="28"/>
        </w:rPr>
        <w:t>.</w:t>
      </w:r>
    </w:p>
    <w:p w14:paraId="60AB0ED4" w14:textId="4E25AA0E" w:rsidR="00D9598E" w:rsidRDefault="00D9598E" w:rsidP="003E2748">
      <w:pPr>
        <w:pStyle w:val="Odsekzoznamu"/>
        <w:numPr>
          <w:ilvl w:val="0"/>
          <w:numId w:val="3"/>
        </w:numPr>
        <w:spacing w:after="0"/>
        <w:jc w:val="both"/>
      </w:pPr>
      <w:r w:rsidRPr="007E47F4">
        <w:t>Výdaj jedla je potrebné uskutočniť do troch hodín od jeho prípravy, inak m</w:t>
      </w:r>
      <w:r>
        <w:t>ôže dôjsť k jeho znehodnoteniu.</w:t>
      </w:r>
    </w:p>
    <w:p w14:paraId="15F9AAE3" w14:textId="227AAEB2" w:rsidR="008203B0" w:rsidRDefault="008203B0" w:rsidP="008203B0">
      <w:pPr>
        <w:spacing w:after="0"/>
        <w:jc w:val="both"/>
      </w:pPr>
    </w:p>
    <w:p w14:paraId="578CA426" w14:textId="77DFF021" w:rsidR="008203B0" w:rsidRPr="009F3AAB" w:rsidRDefault="008203B0" w:rsidP="008203B0">
      <w:pPr>
        <w:spacing w:after="0"/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9F3A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Školské internáty</w:t>
      </w:r>
    </w:p>
    <w:p w14:paraId="1AF08159" w14:textId="7F1E6E9F" w:rsidR="008203B0" w:rsidRPr="00791895" w:rsidRDefault="008203B0" w:rsidP="008203B0">
      <w:pPr>
        <w:pStyle w:val="Odsekzoznamu"/>
        <w:numPr>
          <w:ilvl w:val="0"/>
          <w:numId w:val="23"/>
        </w:numPr>
        <w:jc w:val="both"/>
      </w:pPr>
      <w:r>
        <w:t xml:space="preserve">Školský internát vyčlení na začiatku školského roka jednu miestnosť pre ubytovaných </w:t>
      </w:r>
      <w:r w:rsidRPr="00791895">
        <w:t xml:space="preserve">žiakov s trvalým pobytom na území SR, u ktorých je nariadená okamžitá izolácia na nevyhnutne potrebný čas. </w:t>
      </w:r>
    </w:p>
    <w:p w14:paraId="179F059B" w14:textId="4D86CDDC" w:rsidR="008203B0" w:rsidRPr="009F3AAB" w:rsidRDefault="008203B0" w:rsidP="008203B0">
      <w:pPr>
        <w:pStyle w:val="Odsekzoznamu"/>
        <w:numPr>
          <w:ilvl w:val="0"/>
          <w:numId w:val="23"/>
        </w:numPr>
        <w:jc w:val="both"/>
      </w:pPr>
      <w:r w:rsidRPr="009F3AAB">
        <w:t xml:space="preserve">Školský internát vyčlení na začiatku školského roka potrebný počet miestností pre ubytovaných žiakov s trvalým pobytom mimo územia SR, u ktorých je nariadená okamžitá izolácia, určenú na ich izoláciu na nevyhnutne potrený čas. </w:t>
      </w:r>
    </w:p>
    <w:p w14:paraId="479453C1" w14:textId="468F00A2" w:rsidR="008203B0" w:rsidRDefault="008203B0" w:rsidP="008203B0">
      <w:pPr>
        <w:pStyle w:val="Odsekzoznamu"/>
        <w:numPr>
          <w:ilvl w:val="0"/>
          <w:numId w:val="23"/>
        </w:numPr>
        <w:jc w:val="both"/>
      </w:pPr>
      <w:r w:rsidRPr="009F3AAB">
        <w:t>Školské internáty sa riadi</w:t>
      </w:r>
      <w:r w:rsidR="00A252BC">
        <w:t xml:space="preserve">a odporúčaniami tohto dokumentu a </w:t>
      </w:r>
      <w:r w:rsidRPr="009F3AAB">
        <w:t xml:space="preserve">aktuálne platnými nariadeniami UVZ. </w:t>
      </w:r>
    </w:p>
    <w:p w14:paraId="7718118D" w14:textId="2B7B6187" w:rsidR="00273E4C" w:rsidRDefault="00273E4C" w:rsidP="008203B0">
      <w:pPr>
        <w:pStyle w:val="Odsekzoznamu"/>
        <w:numPr>
          <w:ilvl w:val="0"/>
          <w:numId w:val="23"/>
        </w:numPr>
        <w:jc w:val="both"/>
      </w:pPr>
      <w:r>
        <w:t xml:space="preserve">Školské internáty oddelí priestory, kde sú ubytovaní žiaci, od priestorov, kde sú ubytované iné osoby. V spoločných priestoroch v častiach, kde sú ubytované iné osoby, zabezpečí </w:t>
      </w:r>
      <w:proofErr w:type="spellStart"/>
      <w:r>
        <w:t>germicídne</w:t>
      </w:r>
      <w:proofErr w:type="spellEnd"/>
      <w:r>
        <w:t xml:space="preserve"> lampy. </w:t>
      </w:r>
    </w:p>
    <w:p w14:paraId="650C10E1" w14:textId="77777777" w:rsidR="008203B0" w:rsidRDefault="008203B0" w:rsidP="009F3AAB">
      <w:pPr>
        <w:spacing w:after="0"/>
        <w:jc w:val="both"/>
      </w:pPr>
    </w:p>
    <w:p w14:paraId="3906A972" w14:textId="20865F26" w:rsidR="00E87014" w:rsidRPr="00935A4A" w:rsidRDefault="00E87014" w:rsidP="001342B4">
      <w:pPr>
        <w:pStyle w:val="Nadpis3"/>
      </w:pPr>
      <w:bookmarkStart w:id="10" w:name="_Toc48489339"/>
      <w:r w:rsidRPr="00935A4A">
        <w:t>Pri podozrení na</w:t>
      </w:r>
      <w:r w:rsidR="00B25A43" w:rsidRPr="00935A4A">
        <w:t xml:space="preserve"> ochorenie</w:t>
      </w:r>
      <w:bookmarkEnd w:id="10"/>
      <w:r w:rsidRPr="00935A4A">
        <w:t xml:space="preserve"> </w:t>
      </w:r>
    </w:p>
    <w:p w14:paraId="2062CA13" w14:textId="00ECC78E" w:rsidR="00FC2F6A" w:rsidRPr="00935A4A" w:rsidRDefault="00FC2F6A" w:rsidP="003E2748">
      <w:pPr>
        <w:pStyle w:val="Odsekzoznamu"/>
        <w:numPr>
          <w:ilvl w:val="0"/>
          <w:numId w:val="4"/>
        </w:numPr>
        <w:jc w:val="both"/>
      </w:pPr>
      <w:r w:rsidRPr="00935A4A">
        <w:t xml:space="preserve">Nikto s príznakmi infekcie dýchacích ciest, ktoré by mohli zodpovedať známym príznakom </w:t>
      </w:r>
      <w:r w:rsidR="000974A7">
        <w:t>COVID</w:t>
      </w:r>
      <w:r w:rsidRPr="00935A4A">
        <w:t>-19 (zvýšená telesná teplota, kašeľ, zvracanie, kožná vyrážka, hnačky, náhla strata chuti a čuchu, iný príznak akútnej infekcie dýchacích ciest)</w:t>
      </w:r>
      <w:r w:rsidR="00B25A43" w:rsidRPr="00935A4A">
        <w:t xml:space="preserve"> nesmie vstúpiť do priestorov </w:t>
      </w:r>
      <w:r w:rsidR="00CE290B">
        <w:t>strednej</w:t>
      </w:r>
      <w:r w:rsidR="009E7983" w:rsidRPr="00935A4A">
        <w:t xml:space="preserve"> </w:t>
      </w:r>
      <w:r w:rsidR="00B25A43" w:rsidRPr="00935A4A">
        <w:t>školy</w:t>
      </w:r>
      <w:r w:rsidR="00273E4C">
        <w:t>, jazykovej školy alebo školského internátu</w:t>
      </w:r>
      <w:r w:rsidRPr="00935A4A">
        <w:t>.</w:t>
      </w:r>
    </w:p>
    <w:p w14:paraId="7E1017C7" w14:textId="636E93E7" w:rsidR="00D9598E" w:rsidRPr="00935A4A" w:rsidRDefault="00D9598E" w:rsidP="003E2748">
      <w:pPr>
        <w:pStyle w:val="Odsekzoznamu"/>
        <w:numPr>
          <w:ilvl w:val="0"/>
          <w:numId w:val="4"/>
        </w:numPr>
        <w:jc w:val="both"/>
      </w:pPr>
      <w:r w:rsidRPr="00935A4A">
        <w:t xml:space="preserve">Ak </w:t>
      </w:r>
      <w:r w:rsidR="007C069D">
        <w:t>žiak</w:t>
      </w:r>
      <w:r w:rsidRPr="00935A4A">
        <w:t xml:space="preserve"> v priebehu dňa vykazuje niektorý z možných príznakov </w:t>
      </w:r>
      <w:r>
        <w:t>COVID</w:t>
      </w:r>
      <w:r w:rsidRPr="00935A4A">
        <w:t xml:space="preserve">-19, </w:t>
      </w:r>
      <w:r w:rsidR="00EC5D6C">
        <w:t xml:space="preserve">bezodkladne </w:t>
      </w:r>
      <w:r w:rsidR="00273E4C">
        <w:t xml:space="preserve">si </w:t>
      </w:r>
      <w:r w:rsidR="00EC5D6C">
        <w:t xml:space="preserve">nasadí rúško a </w:t>
      </w:r>
      <w:r w:rsidRPr="00935A4A">
        <w:t xml:space="preserve">je nutné umiestniť ho do samostatnej </w:t>
      </w:r>
      <w:r>
        <w:t xml:space="preserve">izolačnej </w:t>
      </w:r>
      <w:r w:rsidRPr="00935A4A">
        <w:t>miestnosti a kontaktovať zákonných zástupcov, ktorí ho bezodkladne vyzdvihnú</w:t>
      </w:r>
      <w:r>
        <w:t>.</w:t>
      </w:r>
    </w:p>
    <w:p w14:paraId="527539D1" w14:textId="2DD6C3DE" w:rsidR="00FC2F6A" w:rsidRPr="00BC5A06" w:rsidRDefault="00FC2F6A" w:rsidP="003E2748">
      <w:pPr>
        <w:pStyle w:val="Odsekzoznamu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935A4A">
        <w:t xml:space="preserve">Ak sa u zamestnanca </w:t>
      </w:r>
      <w:r w:rsidR="00CE290B">
        <w:t xml:space="preserve">strednej </w:t>
      </w:r>
      <w:r w:rsidR="00F9250E" w:rsidRPr="00935A4A">
        <w:t>školy</w:t>
      </w:r>
      <w:r w:rsidRPr="00935A4A">
        <w:t xml:space="preserve"> </w:t>
      </w:r>
      <w:r w:rsidR="006A0D44">
        <w:t xml:space="preserve">alebo školského klubu detí </w:t>
      </w:r>
      <w:r w:rsidRPr="00935A4A">
        <w:t xml:space="preserve">objavia príznaky </w:t>
      </w:r>
      <w:r w:rsidR="00073252" w:rsidRPr="00935A4A">
        <w:t xml:space="preserve">nákazy </w:t>
      </w:r>
      <w:r w:rsidR="000974A7">
        <w:t>COVID</w:t>
      </w:r>
      <w:r w:rsidR="00073252" w:rsidRPr="00935A4A">
        <w:t xml:space="preserve"> – 19 </w:t>
      </w:r>
      <w:r w:rsidRPr="00935A4A">
        <w:t xml:space="preserve">v priebehu jeho pracovného dňa, </w:t>
      </w:r>
      <w:r w:rsidR="00B25A43" w:rsidRPr="00935A4A">
        <w:t xml:space="preserve">bezodkladne o tom informuje riaditeľa školy a </w:t>
      </w:r>
      <w:r w:rsidRPr="00935A4A">
        <w:t xml:space="preserve">opustí </w:t>
      </w:r>
      <w:r w:rsidR="00B25A43" w:rsidRPr="00935A4A">
        <w:t>školu</w:t>
      </w:r>
      <w:r w:rsidRPr="00935A4A">
        <w:t xml:space="preserve"> v najkratšom možnom čase s použitím rúška. </w:t>
      </w:r>
    </w:p>
    <w:p w14:paraId="74DC4FAE" w14:textId="59AE2254" w:rsidR="00D9598E" w:rsidRPr="009F3AAB" w:rsidRDefault="00D9598E" w:rsidP="003E2748">
      <w:pPr>
        <w:pStyle w:val="Odsekzoznamu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lastRenderedPageBreak/>
        <w:t xml:space="preserve">V prípade podozrivého </w:t>
      </w:r>
      <w:r w:rsidR="007C069D">
        <w:t>žiak</w:t>
      </w:r>
      <w:r w:rsidR="00A47B3C">
        <w:t>a</w:t>
      </w:r>
      <w:r>
        <w:t xml:space="preserve"> alebo pracovníka sa riadi škola usmerneniami z Oranžovej fázy tohto dokumentu.</w:t>
      </w:r>
    </w:p>
    <w:p w14:paraId="3B4FF02D" w14:textId="77777777" w:rsidR="00D6076F" w:rsidRPr="00D832A6" w:rsidRDefault="00D6076F" w:rsidP="00D6076F">
      <w:pPr>
        <w:pStyle w:val="Nadpis3"/>
      </w:pPr>
      <w:r w:rsidRPr="00D832A6">
        <w:t>Pracovno-právne vzťahy</w:t>
      </w:r>
    </w:p>
    <w:p w14:paraId="04BDC68B" w14:textId="77777777" w:rsidR="00D6076F" w:rsidRPr="00D832A6" w:rsidRDefault="00D6076F" w:rsidP="00D6076F">
      <w:pPr>
        <w:pStyle w:val="Odsekzoznamu"/>
        <w:numPr>
          <w:ilvl w:val="0"/>
          <w:numId w:val="4"/>
        </w:numPr>
        <w:jc w:val="both"/>
      </w:pPr>
      <w:r w:rsidRPr="00D832A6">
        <w:t>Zamestnanci školy plnia svoje pracovné povinnosti osobne na pracovisku podľa pracovnej zmluvy a pracovnej náplne.</w:t>
      </w:r>
    </w:p>
    <w:p w14:paraId="7F766DF3" w14:textId="77777777" w:rsidR="00D6076F" w:rsidRPr="00D832A6" w:rsidRDefault="00D6076F" w:rsidP="00D6076F">
      <w:pPr>
        <w:pStyle w:val="Odsekzoznamu"/>
        <w:numPr>
          <w:ilvl w:val="0"/>
          <w:numId w:val="4"/>
        </w:numPr>
        <w:jc w:val="both"/>
      </w:pPr>
      <w:r w:rsidRPr="00D832A6">
        <w:t xml:space="preserve">Ak niektorý zo zamestnancov zo subjektívnych dôvodov (obava z nákazy, nepodložená klinickými príznakmi) odmieta vykonávať pracovnú činnosť osobne a na pracovisku, zamestnávateľ môže: </w:t>
      </w:r>
    </w:p>
    <w:p w14:paraId="7D6510F7" w14:textId="77777777" w:rsidR="00D6076F" w:rsidRPr="00D832A6" w:rsidRDefault="00D6076F" w:rsidP="00D6076F">
      <w:pPr>
        <w:pStyle w:val="Odsekzoznamu"/>
        <w:numPr>
          <w:ilvl w:val="1"/>
          <w:numId w:val="4"/>
        </w:numPr>
        <w:jc w:val="both"/>
      </w:pPr>
      <w:r w:rsidRPr="00D832A6">
        <w:t>sa dohodnúť so zamestnancom na čerpaní dovolenky ( § 111 ods. 1 Zákonníka práce) alebo</w:t>
      </w:r>
    </w:p>
    <w:p w14:paraId="2948C027" w14:textId="77777777" w:rsidR="00D6076F" w:rsidRPr="00D832A6" w:rsidRDefault="00D6076F" w:rsidP="00D6076F">
      <w:pPr>
        <w:pStyle w:val="Odsekzoznamu"/>
        <w:numPr>
          <w:ilvl w:val="1"/>
          <w:numId w:val="4"/>
        </w:numPr>
        <w:jc w:val="both"/>
      </w:pPr>
      <w:r w:rsidRPr="00D832A6">
        <w:t>ospravedlniť neprítomnosť zamestnanca na pracovisku bez náhrady mzdy (tzv. prekážka v práci na strane zamestnanca) podľa § 141 ods. 3 písm. c) Zákonníka práce.</w:t>
      </w:r>
    </w:p>
    <w:p w14:paraId="7B267A5D" w14:textId="0E3141C5" w:rsidR="003A4431" w:rsidRDefault="003A4431" w:rsidP="00120E9C">
      <w:pPr>
        <w:spacing w:after="0" w:line="276" w:lineRule="auto"/>
        <w:ind w:left="708"/>
        <w:jc w:val="both"/>
        <w:rPr>
          <w:lang w:eastAsia="sk-SK"/>
        </w:rPr>
      </w:pPr>
    </w:p>
    <w:p w14:paraId="3D9E4004" w14:textId="2D3539B1" w:rsidR="003A4431" w:rsidRPr="00B25A48" w:rsidRDefault="00D315D9" w:rsidP="00D315D9">
      <w:pPr>
        <w:pStyle w:val="Nadpis2"/>
        <w:rPr>
          <w:b/>
          <w:bCs/>
          <w:u w:val="single"/>
          <w:lang w:eastAsia="sk-SK"/>
        </w:rPr>
      </w:pPr>
      <w:bookmarkStart w:id="11" w:name="_Toc48489340"/>
      <w:r w:rsidRPr="00B25A48">
        <w:rPr>
          <w:b/>
          <w:bCs/>
          <w:u w:val="single"/>
          <w:lang w:eastAsia="sk-SK"/>
        </w:rPr>
        <w:t>Oranžová fáza</w:t>
      </w:r>
      <w:bookmarkEnd w:id="11"/>
    </w:p>
    <w:p w14:paraId="364616E0" w14:textId="77777777" w:rsidR="00D315D9" w:rsidRPr="00935A4A" w:rsidRDefault="00D315D9" w:rsidP="00D315D9">
      <w:pPr>
        <w:pStyle w:val="Nadpis3"/>
        <w:rPr>
          <w:lang w:eastAsia="sk-SK"/>
        </w:rPr>
      </w:pPr>
      <w:bookmarkStart w:id="12" w:name="_Toc48489341"/>
      <w:r w:rsidRPr="00935A4A">
        <w:rPr>
          <w:lang w:eastAsia="sk-SK"/>
        </w:rPr>
        <w:t>Základné odporúčania</w:t>
      </w:r>
      <w:bookmarkEnd w:id="12"/>
      <w:r>
        <w:rPr>
          <w:lang w:eastAsia="sk-SK"/>
        </w:rPr>
        <w:t xml:space="preserve"> </w:t>
      </w:r>
    </w:p>
    <w:p w14:paraId="0A0369A7" w14:textId="5B326229" w:rsidR="009E1714" w:rsidRDefault="009E1714" w:rsidP="009E1714">
      <w:pPr>
        <w:jc w:val="both"/>
        <w:rPr>
          <w:lang w:eastAsia="sk-SK"/>
        </w:rPr>
      </w:pPr>
      <w:r>
        <w:rPr>
          <w:lang w:eastAsia="sk-SK"/>
        </w:rPr>
        <w:t xml:space="preserve">Oranžová fáza nastáva v prípade podozrivého </w:t>
      </w:r>
      <w:r w:rsidR="007C069D">
        <w:rPr>
          <w:lang w:eastAsia="sk-SK"/>
        </w:rPr>
        <w:t>žiak</w:t>
      </w:r>
      <w:r>
        <w:rPr>
          <w:lang w:eastAsia="sk-SK"/>
        </w:rPr>
        <w:t>a, alebo pracovníka z ochorenia COVID-19, či v prípade nariadenia ÚVZ SR. Nad rámec platných opatrení zelenej fázy je jej cieľom pripraviť školu a </w:t>
      </w:r>
      <w:r w:rsidR="007C069D">
        <w:rPr>
          <w:lang w:eastAsia="sk-SK"/>
        </w:rPr>
        <w:t>žiak</w:t>
      </w:r>
      <w:r>
        <w:rPr>
          <w:lang w:eastAsia="sk-SK"/>
        </w:rPr>
        <w:t xml:space="preserve">ov na pripadnú červenú fázu. Odporúča sa preto mobilizácia skladových zásob OOPP a dezinfekčných opatrení. </w:t>
      </w:r>
    </w:p>
    <w:p w14:paraId="415278F0" w14:textId="2F304483" w:rsidR="009E1714" w:rsidRPr="00BA081C" w:rsidRDefault="007C069D" w:rsidP="009E1714">
      <w:pPr>
        <w:jc w:val="both"/>
      </w:pPr>
      <w:r>
        <w:t>Žiak</w:t>
      </w:r>
      <w:r w:rsidR="009E1714">
        <w:t xml:space="preserve">a, či zamestnanca môže určiť ako podozrivého jedine miestne príslušné RUVZ alebo spádový všeobecný lekár. V prípade, že: </w:t>
      </w:r>
    </w:p>
    <w:p w14:paraId="13F667C1" w14:textId="003B4A91" w:rsidR="009E1714" w:rsidRDefault="00273E4C" w:rsidP="003E2748">
      <w:pPr>
        <w:pStyle w:val="Odsekzoznamu"/>
        <w:numPr>
          <w:ilvl w:val="0"/>
          <w:numId w:val="14"/>
        </w:numPr>
        <w:jc w:val="both"/>
      </w:pPr>
      <w:r>
        <w:t>m</w:t>
      </w:r>
      <w:r w:rsidR="009E1714">
        <w:t xml:space="preserve">ieste príslušný RUVZ oznámi škole podozrenie výskytu ochorenia u </w:t>
      </w:r>
      <w:r w:rsidR="007C069D">
        <w:t>žiak</w:t>
      </w:r>
      <w:r w:rsidR="009E1714">
        <w:t>a alebo pracovníka školy:</w:t>
      </w:r>
    </w:p>
    <w:p w14:paraId="6EF72569" w14:textId="4D4AF37E" w:rsidR="009E1714" w:rsidRDefault="009E1714" w:rsidP="003E2748">
      <w:pPr>
        <w:pStyle w:val="Odsekzoznamu"/>
        <w:numPr>
          <w:ilvl w:val="1"/>
          <w:numId w:val="15"/>
        </w:numPr>
        <w:jc w:val="both"/>
      </w:pPr>
      <w:r>
        <w:t>škola postupuje podľa nižšie uvedených krokov a čaká na pokyny a poskytuje plnú súčinnosť miestne príslušnému RUVZ</w:t>
      </w:r>
      <w:r w:rsidR="00273E4C">
        <w:t>,</w:t>
      </w:r>
    </w:p>
    <w:p w14:paraId="1A63263B" w14:textId="77777777" w:rsidR="009E1714" w:rsidRDefault="009E1714" w:rsidP="009E1714">
      <w:pPr>
        <w:pStyle w:val="Odsekzoznamu"/>
        <w:ind w:left="1440"/>
        <w:jc w:val="both"/>
      </w:pPr>
    </w:p>
    <w:p w14:paraId="68BE6D4A" w14:textId="4E486646" w:rsidR="009E1714" w:rsidRPr="00CE239E" w:rsidRDefault="00273E4C" w:rsidP="003E2748">
      <w:pPr>
        <w:pStyle w:val="Odsekzoznamu"/>
        <w:numPr>
          <w:ilvl w:val="0"/>
          <w:numId w:val="14"/>
        </w:numPr>
        <w:jc w:val="both"/>
      </w:pPr>
      <w:r>
        <w:t>z</w:t>
      </w:r>
      <w:r w:rsidR="009E1714">
        <w:t xml:space="preserve">ákonný zástupca  alebo zamestnanec oznámi po indikácií všeobecným lekárom škole, že je u jeho dieťaťa (v prípade zákonného zástupcu) alebo uňho (v prípade zamestnanca) podozrenie na </w:t>
      </w:r>
      <w:r w:rsidR="009E1714" w:rsidRPr="00CE239E">
        <w:t>ochorenie COVID-19:</w:t>
      </w:r>
    </w:p>
    <w:p w14:paraId="678C2CA5" w14:textId="4CAC1F60" w:rsidR="007E26C9" w:rsidRDefault="007E26C9" w:rsidP="007E26C9">
      <w:pPr>
        <w:pStyle w:val="Odsekzoznamu"/>
        <w:numPr>
          <w:ilvl w:val="1"/>
          <w:numId w:val="16"/>
        </w:numPr>
        <w:jc w:val="both"/>
      </w:pPr>
      <w:bookmarkStart w:id="13" w:name="_Hlk48564206"/>
      <w:r w:rsidRPr="009F3AAB">
        <w:t>v prípade ak RUVZ neskontaktuje školu do 48 hodín, škola</w:t>
      </w:r>
      <w:r w:rsidRPr="00CE239E">
        <w:t xml:space="preserve"> </w:t>
      </w:r>
      <w:bookmarkEnd w:id="13"/>
      <w:r w:rsidRPr="00CE239E">
        <w:t>kontaktuje miestne príslušné RUVZ a informuje</w:t>
      </w:r>
      <w:r>
        <w:t xml:space="preserve"> o podozrení u </w:t>
      </w:r>
      <w:r w:rsidR="007C069D">
        <w:t>žiak</w:t>
      </w:r>
      <w:r>
        <w:t>a / pracovníka</w:t>
      </w:r>
      <w:r w:rsidR="00273E4C">
        <w:t>,</w:t>
      </w:r>
    </w:p>
    <w:p w14:paraId="2893E314" w14:textId="42D0C4F8" w:rsidR="009E1714" w:rsidRDefault="009E1714" w:rsidP="003E2748">
      <w:pPr>
        <w:pStyle w:val="Odsekzoznamu"/>
        <w:numPr>
          <w:ilvl w:val="1"/>
          <w:numId w:val="16"/>
        </w:numPr>
        <w:jc w:val="both"/>
      </w:pPr>
      <w:r>
        <w:t>škola následne postupuje podľa nižšie uvedených krokov a čaká na pokyny a poskytuje plnú súčinnosť miestne príslušnému RUVZ</w:t>
      </w:r>
      <w:r w:rsidR="00273E4C">
        <w:t>.</w:t>
      </w:r>
    </w:p>
    <w:p w14:paraId="5C44C17C" w14:textId="6DBEE972" w:rsidR="0004447A" w:rsidRDefault="003A4431" w:rsidP="00BC5A06">
      <w:pPr>
        <w:pStyle w:val="Nadpis3"/>
      </w:pPr>
      <w:bookmarkStart w:id="14" w:name="_Toc48489342"/>
      <w:r w:rsidRPr="00935A4A">
        <w:t xml:space="preserve">Pri podozrení na ochorenie </w:t>
      </w:r>
      <w:r w:rsidR="00BC5A06">
        <w:t xml:space="preserve"> v </w:t>
      </w:r>
      <w:r w:rsidR="0004447A" w:rsidRPr="00CD0FE3">
        <w:t xml:space="preserve">prípade </w:t>
      </w:r>
      <w:r w:rsidR="007C069D">
        <w:t>žiak</w:t>
      </w:r>
      <w:r w:rsidR="009E1714">
        <w:t>a</w:t>
      </w:r>
      <w:r w:rsidR="0004447A">
        <w:t>:</w:t>
      </w:r>
      <w:bookmarkEnd w:id="14"/>
    </w:p>
    <w:p w14:paraId="5A4802AA" w14:textId="16AF4B74" w:rsidR="00D1618A" w:rsidRPr="00D24357" w:rsidRDefault="00D1618A" w:rsidP="00D1618A">
      <w:pPr>
        <w:jc w:val="both"/>
      </w:pPr>
      <w:r>
        <w:t xml:space="preserve">Podozrivý </w:t>
      </w:r>
      <w:r w:rsidR="007C069D">
        <w:t>žiak</w:t>
      </w:r>
      <w:r>
        <w:t xml:space="preserve"> nenavštevuje </w:t>
      </w:r>
      <w:r w:rsidR="00414AC2">
        <w:t xml:space="preserve">strednú </w:t>
      </w:r>
      <w:r w:rsidR="00273E4C">
        <w:t>školu</w:t>
      </w:r>
      <w:r w:rsidR="00414AC2">
        <w:t xml:space="preserve"> (prípadne jazykovú školu)</w:t>
      </w:r>
      <w:r w:rsidR="00273E4C">
        <w:t xml:space="preserve"> </w:t>
      </w:r>
      <w:bookmarkStart w:id="15" w:name="_Hlk48566361"/>
      <w:r>
        <w:t xml:space="preserve">a škola do </w:t>
      </w:r>
      <w:r w:rsidR="004F177C">
        <w:t xml:space="preserve">usmernenia príslušným RUVZ, alebo </w:t>
      </w:r>
      <w:r>
        <w:t>výsledkov jeho RT-PCR  testu</w:t>
      </w:r>
      <w:r w:rsidRPr="00D24357">
        <w:t xml:space="preserve"> </w:t>
      </w:r>
      <w:bookmarkEnd w:id="15"/>
      <w:r w:rsidR="00414AC2">
        <w:t>preruší školskú dochádzku</w:t>
      </w:r>
      <w:r w:rsidRPr="00D24357">
        <w:t xml:space="preserve"> úzk</w:t>
      </w:r>
      <w:r w:rsidR="00414AC2">
        <w:t>ym</w:t>
      </w:r>
      <w:r w:rsidRPr="00D24357">
        <w:t xml:space="preserve"> kontakt</w:t>
      </w:r>
      <w:r w:rsidR="00414AC2">
        <w:t>om</w:t>
      </w:r>
      <w:r w:rsidRPr="00D24357">
        <w:rPr>
          <w:rStyle w:val="Odkaznapoznmkupodiarou"/>
        </w:rPr>
        <w:footnoteReference w:id="1"/>
      </w:r>
      <w:r w:rsidRPr="00D24357">
        <w:t xml:space="preserve"> </w:t>
      </w:r>
      <w:r w:rsidR="007C069D">
        <w:t>žiak</w:t>
      </w:r>
      <w:r w:rsidR="00A47B3C">
        <w:t>a</w:t>
      </w:r>
      <w:r w:rsidRPr="00D24357">
        <w:t xml:space="preserve"> (napr. spolu</w:t>
      </w:r>
      <w:r w:rsidR="00EC5D6C">
        <w:t>žiaci</w:t>
      </w:r>
      <w:r w:rsidRPr="00D24357">
        <w:t xml:space="preserve"> v triede). </w:t>
      </w:r>
    </w:p>
    <w:p w14:paraId="179B2CEB" w14:textId="0DE9F9FB" w:rsidR="00D1618A" w:rsidRPr="00D24357" w:rsidRDefault="00EC5D6C" w:rsidP="00D1618A">
      <w:pPr>
        <w:jc w:val="both"/>
      </w:pPr>
      <w:r w:rsidRPr="00D24357">
        <w:lastRenderedPageBreak/>
        <w:t xml:space="preserve">Ak je </w:t>
      </w:r>
      <w:r>
        <w:t xml:space="preserve"> podozrivý podrobený </w:t>
      </w:r>
      <w:r w:rsidRPr="00D24357">
        <w:t>RT-PCR testu</w:t>
      </w:r>
      <w:r>
        <w:t xml:space="preserve"> a výsledok je</w:t>
      </w:r>
      <w:r w:rsidRPr="00D24357">
        <w:t>:</w:t>
      </w:r>
    </w:p>
    <w:p w14:paraId="37170232" w14:textId="0C762A73" w:rsidR="00D1618A" w:rsidRPr="00D24357" w:rsidRDefault="00D1618A" w:rsidP="003E2748">
      <w:pPr>
        <w:pStyle w:val="Odsekzoznamu"/>
        <w:numPr>
          <w:ilvl w:val="0"/>
          <w:numId w:val="12"/>
        </w:numPr>
        <w:jc w:val="both"/>
      </w:pPr>
      <w:r w:rsidRPr="00D24357">
        <w:t xml:space="preserve">negatívny, výučba sa obnovuje </w:t>
      </w:r>
      <w:r w:rsidR="00414AC2">
        <w:t>pre všetkých žiakov, ktorým bola prerušená dochádzka do školy</w:t>
      </w:r>
      <w:r w:rsidRPr="00D24357">
        <w:t xml:space="preserve">. Podozrivého </w:t>
      </w:r>
      <w:r w:rsidR="007C069D">
        <w:t>žiak</w:t>
      </w:r>
      <w:r>
        <w:t>a</w:t>
      </w:r>
      <w:r w:rsidRPr="00D24357">
        <w:t xml:space="preserve"> </w:t>
      </w:r>
      <w:r w:rsidR="00414AC2">
        <w:t xml:space="preserve">ďalej </w:t>
      </w:r>
      <w:r w:rsidRPr="00D24357">
        <w:t xml:space="preserve">manažuje miestne príslušný RÚVZ, ostatní </w:t>
      </w:r>
      <w:r w:rsidR="007C069D">
        <w:t>žia</w:t>
      </w:r>
      <w:r w:rsidR="00414AC2">
        <w:t>c</w:t>
      </w:r>
      <w:r>
        <w:t>i</w:t>
      </w:r>
      <w:r w:rsidRPr="00D24357">
        <w:t xml:space="preserve"> prinesú vyhlásenie o </w:t>
      </w:r>
      <w:proofErr w:type="spellStart"/>
      <w:r w:rsidRPr="00D24357">
        <w:t>bezinfekčnosti</w:t>
      </w:r>
      <w:proofErr w:type="spellEnd"/>
      <w:r w:rsidRPr="00D24357">
        <w:t xml:space="preserve">, podpísané zákonným zástupcom (príloha č. 5) </w:t>
      </w:r>
    </w:p>
    <w:p w14:paraId="08BC154E" w14:textId="146F84C1" w:rsidR="00D1618A" w:rsidRDefault="00D1618A" w:rsidP="003E2748">
      <w:pPr>
        <w:pStyle w:val="Odsekzoznamu"/>
        <w:numPr>
          <w:ilvl w:val="0"/>
          <w:numId w:val="12"/>
        </w:numPr>
        <w:jc w:val="both"/>
      </w:pPr>
      <w:r w:rsidRPr="00D24357">
        <w:t>pozitívny, všet</w:t>
      </w:r>
      <w:r w:rsidR="00414AC2">
        <w:t>ci</w:t>
      </w:r>
      <w:r w:rsidRPr="00D24357">
        <w:t xml:space="preserve"> </w:t>
      </w:r>
      <w:r w:rsidR="00414AC2">
        <w:t>žiaci, ktorým bola prerušená dochádzka do školy,</w:t>
      </w:r>
      <w:r w:rsidRPr="00D24357">
        <w:t xml:space="preserve"> </w:t>
      </w:r>
      <w:r w:rsidR="00414AC2">
        <w:t xml:space="preserve">naďalej ostávajú v domácom prostredí </w:t>
      </w:r>
      <w:r w:rsidRPr="00D24357">
        <w:t>až do doby určenia postupu miestne príslušného RUVZ</w:t>
      </w:r>
      <w:r>
        <w:t xml:space="preserve">. Ak vylúčená nebola celá trieda, tak sa preruší školská dochádzka na celú triedu až do doby určenia iného postupu miestne príslušným RUVZ. </w:t>
      </w:r>
    </w:p>
    <w:p w14:paraId="3289FC59" w14:textId="4E9DBC5A" w:rsidR="00D1618A" w:rsidRDefault="00EC5D6C" w:rsidP="003E2748">
      <w:pPr>
        <w:pStyle w:val="Odsekzoznamu"/>
        <w:numPr>
          <w:ilvl w:val="0"/>
          <w:numId w:val="12"/>
        </w:numPr>
        <w:jc w:val="both"/>
      </w:pPr>
      <w:r>
        <w:t>A</w:t>
      </w:r>
      <w:r w:rsidR="00D1618A">
        <w:t>k</w:t>
      </w:r>
      <w:r>
        <w:t xml:space="preserve"> sa</w:t>
      </w:r>
      <w:r w:rsidR="00D1618A" w:rsidRPr="00CB6B88">
        <w:t xml:space="preserve"> potvrdí </w:t>
      </w:r>
      <w:r>
        <w:t xml:space="preserve">2 a </w:t>
      </w:r>
      <w:r w:rsidR="00D1618A" w:rsidRPr="00CB6B88">
        <w:t xml:space="preserve">viac </w:t>
      </w:r>
      <w:r>
        <w:t xml:space="preserve">pozitívnych </w:t>
      </w:r>
      <w:r w:rsidR="007C069D">
        <w:t>žiak</w:t>
      </w:r>
      <w:r>
        <w:t>ov</w:t>
      </w:r>
      <w:r w:rsidR="00D1618A" w:rsidRPr="00CB6B88">
        <w:t xml:space="preserve">, </w:t>
      </w:r>
      <w:r w:rsidR="00D1618A">
        <w:t xml:space="preserve">prechádza sa do červenej fázy podľa usmernenia tohto materiálu. </w:t>
      </w:r>
    </w:p>
    <w:p w14:paraId="144F9FFD" w14:textId="5C4820DE" w:rsidR="00032200" w:rsidRDefault="00032200" w:rsidP="00032200">
      <w:pPr>
        <w:pStyle w:val="Odsekzoznamu"/>
        <w:numPr>
          <w:ilvl w:val="0"/>
          <w:numId w:val="12"/>
        </w:numPr>
        <w:jc w:val="both"/>
      </w:pPr>
      <w:r>
        <w:t xml:space="preserve">Stredná škola podľa svojich možností organizuje dištančné vzdelávanie </w:t>
      </w:r>
      <w:r w:rsidRPr="00032200">
        <w:t>v predmetoch všeobecného vzdelávania a v odborných vyučovacích predmetoch teoretického vyučovania</w:t>
      </w:r>
      <w:r w:rsidR="00BA4F53">
        <w:t>.</w:t>
      </w:r>
    </w:p>
    <w:p w14:paraId="60E47CBA" w14:textId="77777777" w:rsidR="003A4431" w:rsidRDefault="003A4431" w:rsidP="00295DB4"/>
    <w:p w14:paraId="3891C782" w14:textId="3164B9D7" w:rsidR="003A4431" w:rsidRDefault="00BC5A06" w:rsidP="00BC5A06">
      <w:pPr>
        <w:pStyle w:val="Nadpis3"/>
      </w:pPr>
      <w:bookmarkStart w:id="16" w:name="_Toc48489343"/>
      <w:r w:rsidRPr="00935A4A">
        <w:t xml:space="preserve">Pri podozrení na ochorenie </w:t>
      </w:r>
      <w:r>
        <w:t>v</w:t>
      </w:r>
      <w:r w:rsidR="003A4431" w:rsidRPr="00660DD3">
        <w:t xml:space="preserve"> prípade </w:t>
      </w:r>
      <w:r w:rsidR="003A4431">
        <w:t>pedagogického a odborného pracovníka</w:t>
      </w:r>
      <w:bookmarkEnd w:id="16"/>
      <w:r w:rsidR="003A4431">
        <w:t xml:space="preserve"> </w:t>
      </w:r>
    </w:p>
    <w:p w14:paraId="25FF4DF3" w14:textId="4599E70E" w:rsidR="004F4BE5" w:rsidRDefault="004F4BE5" w:rsidP="004F4BE5">
      <w:pPr>
        <w:jc w:val="both"/>
      </w:pPr>
      <w:r>
        <w:t xml:space="preserve">Podozrivý pracovník </w:t>
      </w:r>
      <w:r w:rsidR="00BA4F53">
        <w:t>nevykonáva pracovnú činnosť</w:t>
      </w:r>
      <w:r w:rsidR="004F177C">
        <w:t xml:space="preserve">, </w:t>
      </w:r>
      <w:r w:rsidR="00BA4F53">
        <w:t xml:space="preserve">je v domácom prostredí rovnako ako osoby z jeho úzkych kontaktov do usmernenia príslušným RUVZ </w:t>
      </w:r>
      <w:r>
        <w:t xml:space="preserve">(napr. napríklad </w:t>
      </w:r>
      <w:r w:rsidRPr="00660DD3">
        <w:t>koleg</w:t>
      </w:r>
      <w:r w:rsidR="00BA4F53">
        <w:t>ovia</w:t>
      </w:r>
      <w:r w:rsidRPr="00660DD3">
        <w:t xml:space="preserve"> zdieľajúci jednu pracovnú miestnos</w:t>
      </w:r>
      <w:r>
        <w:t xml:space="preserve">ť). </w:t>
      </w:r>
    </w:p>
    <w:p w14:paraId="4E5E3147" w14:textId="7FC00EFC" w:rsidR="004F4BE5" w:rsidRDefault="00EC5D6C" w:rsidP="004F4BE5">
      <w:pPr>
        <w:jc w:val="both"/>
      </w:pPr>
      <w:r w:rsidRPr="00D24357">
        <w:t xml:space="preserve">Ak je </w:t>
      </w:r>
      <w:r>
        <w:t xml:space="preserve"> podozrivý podrobený </w:t>
      </w:r>
      <w:r w:rsidRPr="00D24357">
        <w:t>RT-PCR testu</w:t>
      </w:r>
      <w:r>
        <w:t xml:space="preserve"> a výsledok je</w:t>
      </w:r>
      <w:r w:rsidRPr="00D24357">
        <w:t>:</w:t>
      </w:r>
    </w:p>
    <w:p w14:paraId="0F8366EB" w14:textId="49C2DE0B" w:rsidR="00EC5D6C" w:rsidRDefault="00EC5D6C" w:rsidP="00497388">
      <w:pPr>
        <w:pStyle w:val="Odsekzoznamu"/>
        <w:numPr>
          <w:ilvl w:val="0"/>
          <w:numId w:val="18"/>
        </w:numPr>
        <w:ind w:left="709"/>
        <w:jc w:val="both"/>
      </w:pPr>
      <w:r>
        <w:t>negatívny, informuje zamestnávateľa a vylúčené úzke kontakty sa vracajú do práce. Podozrivého manažuje príslušný všeobecný lekár a RUVZ, ktorí rozhodnú o návrate pracovníka do pracovného procesu</w:t>
      </w:r>
      <w:r w:rsidR="00BA4F53">
        <w:t>,</w:t>
      </w:r>
    </w:p>
    <w:p w14:paraId="2DDA2D0E" w14:textId="00B2CE35" w:rsidR="004F4BE5" w:rsidRPr="00295DB4" w:rsidRDefault="004F4BE5" w:rsidP="003E2748">
      <w:pPr>
        <w:pStyle w:val="Odsekzoznamu"/>
        <w:numPr>
          <w:ilvl w:val="0"/>
          <w:numId w:val="18"/>
        </w:numPr>
        <w:ind w:left="709"/>
        <w:jc w:val="both"/>
      </w:pPr>
      <w:r w:rsidRPr="00D55AAD">
        <w:t xml:space="preserve">pozitívny, </w:t>
      </w:r>
      <w:r w:rsidR="00EC5D6C">
        <w:t xml:space="preserve">informuje zamestnávateľa, situáciu ďalej manažuje miestne príslušný RUVZ a </w:t>
      </w:r>
      <w:r>
        <w:t xml:space="preserve">prechádza sa do červenej fázy podľa usmernenia tohto materiálu. </w:t>
      </w:r>
    </w:p>
    <w:p w14:paraId="68FB46C0" w14:textId="2B0C8084" w:rsidR="003A4431" w:rsidRDefault="00BC5A06" w:rsidP="00BC5A06">
      <w:pPr>
        <w:pStyle w:val="Nadpis3"/>
      </w:pPr>
      <w:bookmarkStart w:id="17" w:name="_Toc48489344"/>
      <w:r>
        <w:t>Pri podozrení na ochorenie v</w:t>
      </w:r>
      <w:r w:rsidR="003A4431">
        <w:t> prípade nepedagogického pracovníka</w:t>
      </w:r>
      <w:bookmarkEnd w:id="17"/>
      <w:r w:rsidR="003A4431">
        <w:t xml:space="preserve"> </w:t>
      </w:r>
    </w:p>
    <w:p w14:paraId="784FBE10" w14:textId="5F095781" w:rsidR="004F4BE5" w:rsidRDefault="00BA4F53" w:rsidP="004F4BE5">
      <w:pPr>
        <w:jc w:val="both"/>
      </w:pPr>
      <w:r>
        <w:t xml:space="preserve">nevykonáva pracovnú činnosť, je v domácom prostredí rovnako ako osoby z jeho úzkych kontaktov do usmernenia príslušným RUVZ (napr. napríklad </w:t>
      </w:r>
      <w:r w:rsidRPr="00660DD3">
        <w:t>koleg</w:t>
      </w:r>
      <w:r>
        <w:t>ovia</w:t>
      </w:r>
      <w:r w:rsidRPr="00660DD3">
        <w:t xml:space="preserve"> zdieľajúci jednu pracovnú miestnos</w:t>
      </w:r>
      <w:r>
        <w:t xml:space="preserve">ť). </w:t>
      </w:r>
      <w:r w:rsidR="004F4BE5">
        <w:t xml:space="preserve">V prípade zamestnanca stravovacieho zariadenia uzatvoriť zariadenie do určenia ďalšieho postupu miestne príslušného RÚVZ . </w:t>
      </w:r>
    </w:p>
    <w:p w14:paraId="263B7455" w14:textId="314B1407" w:rsidR="004F4BE5" w:rsidRDefault="00EC5D6C" w:rsidP="004F4BE5">
      <w:pPr>
        <w:jc w:val="both"/>
      </w:pPr>
      <w:r w:rsidRPr="00D24357">
        <w:t xml:space="preserve">Ak je </w:t>
      </w:r>
      <w:r>
        <w:t xml:space="preserve"> podozrivý podrobený </w:t>
      </w:r>
      <w:r w:rsidRPr="00D24357">
        <w:t>RT-PCR testu</w:t>
      </w:r>
      <w:r>
        <w:t xml:space="preserve"> a výsledok je</w:t>
      </w:r>
      <w:r w:rsidRPr="00D24357">
        <w:t>:</w:t>
      </w:r>
      <w:r w:rsidR="004F4BE5">
        <w:t>:</w:t>
      </w:r>
    </w:p>
    <w:p w14:paraId="19F793B6" w14:textId="6E36CB1B" w:rsidR="00EC5D6C" w:rsidRDefault="00EC5D6C" w:rsidP="00EC5D6C">
      <w:pPr>
        <w:pStyle w:val="Odsekzoznamu"/>
        <w:numPr>
          <w:ilvl w:val="0"/>
          <w:numId w:val="12"/>
        </w:numPr>
        <w:jc w:val="both"/>
      </w:pPr>
      <w:r>
        <w:t>negatívny, informuje zamestnávateľa a vylúčené úzke kontakty sa vracajú do práce</w:t>
      </w:r>
      <w:r w:rsidR="00BA4F53">
        <w:t>;</w:t>
      </w:r>
      <w:r>
        <w:t xml:space="preserve"> </w:t>
      </w:r>
      <w:r w:rsidR="00BA4F53">
        <w:t>p</w:t>
      </w:r>
      <w:r>
        <w:t>odozrivého manažuje príslušný všeobecný lekár a RUVZ, ktorí rozhodnú o návrate pracovníka do pracovného procesu</w:t>
      </w:r>
      <w:r w:rsidR="00BA4F53">
        <w:t>,</w:t>
      </w:r>
    </w:p>
    <w:p w14:paraId="49EA77AC" w14:textId="567452A9" w:rsidR="00EC5D6C" w:rsidRDefault="00EC5D6C" w:rsidP="00EC5D6C">
      <w:pPr>
        <w:pStyle w:val="Odsekzoznamu"/>
        <w:numPr>
          <w:ilvl w:val="0"/>
          <w:numId w:val="18"/>
        </w:numPr>
        <w:ind w:left="709"/>
        <w:jc w:val="both"/>
      </w:pPr>
      <w:r>
        <w:t>pozitívny, informuje zamestnávateľa, situáciu ďalej manažuje miestne príslušný RUVZ a prechádza sa do červenej fázy podľa usmernenia tohto materiálu</w:t>
      </w:r>
      <w:r w:rsidR="00BA4F53">
        <w:t>,</w:t>
      </w:r>
    </w:p>
    <w:p w14:paraId="03A911F8" w14:textId="60949C32" w:rsidR="004F4BE5" w:rsidRDefault="004F4BE5" w:rsidP="003E2748">
      <w:pPr>
        <w:pStyle w:val="Odsekzoznamu"/>
        <w:numPr>
          <w:ilvl w:val="0"/>
          <w:numId w:val="12"/>
        </w:numPr>
        <w:jc w:val="both"/>
      </w:pPr>
      <w:bookmarkStart w:id="18" w:name="_Hlk48540572"/>
      <w:r>
        <w:t>ak</w:t>
      </w:r>
      <w:r w:rsidRPr="00CB6B88">
        <w:t>  potvrdí viac pozitívn</w:t>
      </w:r>
      <w:r w:rsidR="00EC5D6C">
        <w:t xml:space="preserve">ych </w:t>
      </w:r>
      <w:r>
        <w:t>pracovníkov</w:t>
      </w:r>
      <w:r w:rsidRPr="00CB6B88">
        <w:t xml:space="preserve">, </w:t>
      </w:r>
      <w:r>
        <w:t xml:space="preserve">prechádza sa do červenej fázy podľa usmernenia tohto materiálu. </w:t>
      </w:r>
    </w:p>
    <w:p w14:paraId="31CF6E42" w14:textId="719D5189" w:rsidR="003A4431" w:rsidRDefault="00BC5A06" w:rsidP="00BC5A06">
      <w:pPr>
        <w:pStyle w:val="Nadpis3"/>
      </w:pPr>
      <w:bookmarkStart w:id="19" w:name="_Toc48489345"/>
      <w:bookmarkEnd w:id="18"/>
      <w:r>
        <w:t>Pri podozrení na ochorenie v</w:t>
      </w:r>
      <w:r w:rsidR="003A4431">
        <w:t> prípade zákonného zástupcu</w:t>
      </w:r>
      <w:r w:rsidR="00B25A48">
        <w:t xml:space="preserve"> alebo osoby </w:t>
      </w:r>
      <w:r w:rsidR="003A4431">
        <w:t xml:space="preserve"> v úzkom kontakte so </w:t>
      </w:r>
      <w:r w:rsidR="007C069D">
        <w:t>žiak</w:t>
      </w:r>
      <w:r w:rsidR="003A4431">
        <w:t>om:</w:t>
      </w:r>
      <w:bookmarkEnd w:id="19"/>
    </w:p>
    <w:p w14:paraId="5F821CB9" w14:textId="7DC14D73" w:rsidR="004F4BE5" w:rsidRDefault="004F4BE5" w:rsidP="003E2748">
      <w:pPr>
        <w:pStyle w:val="Odsekzoznamu"/>
        <w:numPr>
          <w:ilvl w:val="0"/>
          <w:numId w:val="19"/>
        </w:numPr>
        <w:jc w:val="both"/>
      </w:pPr>
      <w:r>
        <w:t xml:space="preserve">škola čaká na pokyny a poskytuje plnú súčinnosť miestne príslušnému RUVZ. </w:t>
      </w:r>
    </w:p>
    <w:p w14:paraId="7BC53846" w14:textId="77777777" w:rsidR="002C6E8D" w:rsidRDefault="002C6E8D" w:rsidP="009F3AAB">
      <w:pPr>
        <w:pStyle w:val="Odsekzoznamu"/>
        <w:jc w:val="both"/>
      </w:pPr>
    </w:p>
    <w:p w14:paraId="1868E88A" w14:textId="77777777" w:rsidR="00DE351B" w:rsidRPr="009F3AAB" w:rsidRDefault="00DE351B" w:rsidP="00DE351B">
      <w:pPr>
        <w:pStyle w:val="Nadpis3"/>
      </w:pPr>
      <w:bookmarkStart w:id="20" w:name="_Hlk48571053"/>
      <w:r w:rsidRPr="009F3AAB">
        <w:lastRenderedPageBreak/>
        <w:t>Pracovno-právne vzťahy</w:t>
      </w:r>
    </w:p>
    <w:p w14:paraId="0BADB6B9" w14:textId="77777777" w:rsidR="00DE351B" w:rsidRPr="009F3AAB" w:rsidRDefault="00DE351B" w:rsidP="00DE351B">
      <w:pPr>
        <w:pStyle w:val="Odsekzoznamu"/>
        <w:numPr>
          <w:ilvl w:val="0"/>
          <w:numId w:val="4"/>
        </w:numPr>
        <w:jc w:val="both"/>
      </w:pPr>
      <w:r w:rsidRPr="009F3AAB">
        <w:t>Zamestnanci školy plnia svoje pracovné povinnosti osobne na pracovisku podľa pracovnej zmluvy a pracovnej náplne.</w:t>
      </w:r>
    </w:p>
    <w:p w14:paraId="30ED473A" w14:textId="77777777" w:rsidR="00DE351B" w:rsidRPr="009F3AAB" w:rsidRDefault="00DE351B" w:rsidP="00DE351B">
      <w:pPr>
        <w:pStyle w:val="Odsekzoznamu"/>
        <w:numPr>
          <w:ilvl w:val="0"/>
          <w:numId w:val="4"/>
        </w:numPr>
        <w:jc w:val="both"/>
      </w:pPr>
      <w:r w:rsidRPr="009F3AAB">
        <w:t xml:space="preserve">Pri podozrení na ochorenie Covid-19 v prípade „žiaka“, pedagogický zamestnanec a odborný zamestnanec, ktorý bol v úzkom kontakte s konkrétnym žiakom (vyučoval v príslušnej triede, vykonával výchovnú činnosť v príslušnom oddelení ŠKD, poskytoval odborný výcvik, poskytoval špeciálno-pedagogickú starostlivosť, výchovné poradenstvo, psychologické poradenstvo a pod.), odchádza do domácej izolácie, zamestnávateľ v uvedenom prípade ospravedlní neprítomnosť vyššie uvedeného zamestnanca na pracovisku a poskytne mu náhradu mzdy (uplatní tzv. prekážku v práci na strane zamestnávateľa) podľa § 142 ods. 3 Zákonníka práce, a to až do získania/potvrdenia negatívneho výsledku laboratórneho testu. Po negatívnom výsledku laboratórneho testovania pedagogický zamestnanec alebo odborný zamestnanec ďalej pokračuje vo výkone pracovnej činnosti v súlade s pracovnou zmluvou. </w:t>
      </w:r>
    </w:p>
    <w:p w14:paraId="19D23F22" w14:textId="77777777" w:rsidR="00DE351B" w:rsidRPr="009F3AAB" w:rsidRDefault="00DE351B" w:rsidP="00DE351B">
      <w:pPr>
        <w:pStyle w:val="Odsekzoznamu"/>
        <w:ind w:left="1068"/>
        <w:jc w:val="both"/>
      </w:pPr>
    </w:p>
    <w:p w14:paraId="31CCC4A2" w14:textId="77777777" w:rsidR="00DE351B" w:rsidRPr="009F3AAB" w:rsidRDefault="00DE351B" w:rsidP="00DE351B">
      <w:pPr>
        <w:pStyle w:val="Odsekzoznamu"/>
        <w:numPr>
          <w:ilvl w:val="0"/>
          <w:numId w:val="4"/>
        </w:numPr>
        <w:jc w:val="both"/>
      </w:pPr>
      <w:r w:rsidRPr="009F3AAB">
        <w:t>Pri podozrení na ochorenie Covid-19 v prípade „zamestnanca“ (pedagogický zamestnanec, odborný zamestnanec alebo nepedagogický zamestnanec), tento zamestnanec odchádza do domácej izolácie, zamestnávateľ ospravedlní jeho neprítomnosť na pracovisku a poskytne mu náhradu mzdy (uplatní tzv. prekážku v práci na strane zamestnávateľa) podľa § 142 ods. 3 Zákonníka práce, a to až do získania/potvrdenia negatívneho výsledku laboratórneho testu. Po negatívnom výsledku laboratórneho testovania pedagogický zamestnanec alebo odborný zamestnanec ďalej pokračuje vo výkone pracovnej činnosti v súlade s pracovnou zmluvou. Ak bolo testovanie pozitívne, zamestnávateľ postupuje v súlade s pokynmi RÚVZ. Ak RÚVZ nariadil „zamestnancovi“ domácu izoláciu, zamestnávateľ ospravedlní neprítomnosť zamestnanca na pracovisku a poskytne mu náhradu mzdy (uplatní tzv. prekážku v práci na strane zamestnávateľa) podľa § 142 ods. 3 Zákonníka práce, a to až do získania/potvrdeného negatívneho výsledku laboratórneho testu. Po negatívnom výsledku laboratórneho testovania pedagogický zamestnanec alebo odborný zamestnanec ďalej pokračuje vo výkone pracovnej činnosti v súlade s pracovnou zmluvou.</w:t>
      </w:r>
    </w:p>
    <w:p w14:paraId="17A0470E" w14:textId="77777777" w:rsidR="00DE351B" w:rsidRPr="009F3AAB" w:rsidRDefault="00DE351B" w:rsidP="00DE351B">
      <w:pPr>
        <w:pStyle w:val="Odsekzoznamu"/>
        <w:numPr>
          <w:ilvl w:val="0"/>
          <w:numId w:val="4"/>
        </w:numPr>
        <w:jc w:val="both"/>
      </w:pPr>
      <w:r w:rsidRPr="009F3AAB">
        <w:t xml:space="preserve">Ak v situácii, že došlo k podozreniu na ochorenie iného zamestnanca, iný zamestnanec zo subjektívnych dôvodov (nepodložená obava z nákazy) odmieta vykonávať pracovnú činnosť osobne a na pracovisku, zamestnávateľ môže: </w:t>
      </w:r>
    </w:p>
    <w:p w14:paraId="7AD2B382" w14:textId="77777777" w:rsidR="00DE351B" w:rsidRPr="009F3AAB" w:rsidRDefault="00DE351B" w:rsidP="00DE351B">
      <w:pPr>
        <w:pStyle w:val="Odsekzoznamu"/>
        <w:numPr>
          <w:ilvl w:val="1"/>
          <w:numId w:val="4"/>
        </w:numPr>
        <w:jc w:val="both"/>
      </w:pPr>
      <w:r w:rsidRPr="009F3AAB">
        <w:t>sa dohodnúť so zamestnancom na čerpaní dovolenky v zmysle § 111 ods. 1 Zákonníka práce alebo</w:t>
      </w:r>
    </w:p>
    <w:p w14:paraId="003D70C0" w14:textId="77777777" w:rsidR="00DE351B" w:rsidRPr="009F3AAB" w:rsidRDefault="00DE351B" w:rsidP="00DE351B">
      <w:pPr>
        <w:pStyle w:val="Odsekzoznamu"/>
        <w:numPr>
          <w:ilvl w:val="1"/>
          <w:numId w:val="4"/>
        </w:numPr>
        <w:jc w:val="both"/>
      </w:pPr>
      <w:r w:rsidRPr="009F3AAB">
        <w:t>ospravedlniť neprítomnosť zamestnanca na pracovisku bez náhrady mzdy (tzv. prekážka v práci na strane zamestnanca) podľa § 141 ods. 3 písm. c) Zákonníka práce.</w:t>
      </w:r>
    </w:p>
    <w:bookmarkEnd w:id="20"/>
    <w:p w14:paraId="18403289" w14:textId="77777777" w:rsidR="00DB6D32" w:rsidRPr="00D832A6" w:rsidRDefault="00DB6D32" w:rsidP="00DB6D32">
      <w:pPr>
        <w:spacing w:after="0"/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D832A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Školské internáty</w:t>
      </w:r>
    </w:p>
    <w:p w14:paraId="34C6B493" w14:textId="77777777" w:rsidR="00DB6D32" w:rsidRDefault="00DB6D32" w:rsidP="00DB6D32">
      <w:pPr>
        <w:pStyle w:val="Odsekzoznamu"/>
        <w:numPr>
          <w:ilvl w:val="0"/>
          <w:numId w:val="20"/>
        </w:numPr>
        <w:jc w:val="both"/>
      </w:pPr>
      <w:r w:rsidRPr="00DB6D32">
        <w:t xml:space="preserve">Zásady ako v škole, prispôsobené na svoje podmienky. </w:t>
      </w:r>
    </w:p>
    <w:p w14:paraId="6EE86454" w14:textId="492FEED6" w:rsidR="00DB6D32" w:rsidRDefault="00DB6D32" w:rsidP="00DB6D32">
      <w:pPr>
        <w:pStyle w:val="Odsekzoznamu"/>
        <w:numPr>
          <w:ilvl w:val="0"/>
          <w:numId w:val="20"/>
        </w:numPr>
        <w:jc w:val="both"/>
      </w:pPr>
      <w:r>
        <w:t>Prerušená činnosť výchovnej skupiny</w:t>
      </w:r>
      <w:r w:rsidRPr="00DB6D32">
        <w:t>, v ktorej boli žiaci v blízkom kontakte so žiakom resp. PZ ŠI s podozrením na ochorenie COVID - 19.</w:t>
      </w:r>
    </w:p>
    <w:p w14:paraId="6F5084B9" w14:textId="77777777" w:rsidR="00DB6D32" w:rsidRDefault="00DB6D32" w:rsidP="00DB6D32">
      <w:pPr>
        <w:pStyle w:val="Odsekzoznamu"/>
        <w:numPr>
          <w:ilvl w:val="0"/>
          <w:numId w:val="20"/>
        </w:numPr>
        <w:jc w:val="both"/>
      </w:pPr>
      <w:r w:rsidRPr="00DB6D32">
        <w:t>Žiaci  uzatvorenej skupiny sa dištančne vzdelávajú v predmetoch všeobecného vzdelávania a v odborných vyučovacích predmetoch teoretického vyučovania podľa rozvrhu svojej školy alebo triedy, ak v tejto pokračuje vyučovanie.</w:t>
      </w:r>
    </w:p>
    <w:p w14:paraId="219AFACE" w14:textId="77777777" w:rsidR="00DB6D32" w:rsidRDefault="00DB6D32" w:rsidP="00DB6D32">
      <w:pPr>
        <w:pStyle w:val="Odsekzoznamu"/>
        <w:numPr>
          <w:ilvl w:val="0"/>
          <w:numId w:val="20"/>
        </w:numPr>
        <w:jc w:val="both"/>
      </w:pPr>
      <w:r>
        <w:lastRenderedPageBreak/>
        <w:t>Poskytuje ubytovanie na nevyhnutne potrebný čas žiakom tried, ktoré sú v izolácií. Ostatným žiakom poskytuje ubytovanie a stravovanie za zvýšených hygienických opatrení.</w:t>
      </w:r>
    </w:p>
    <w:p w14:paraId="54454BE5" w14:textId="7FB49387" w:rsidR="00DB6D32" w:rsidRDefault="00DB6D32" w:rsidP="00DB6D32">
      <w:pPr>
        <w:pStyle w:val="Odsekzoznamu"/>
        <w:numPr>
          <w:ilvl w:val="0"/>
          <w:numId w:val="20"/>
        </w:numPr>
        <w:jc w:val="both"/>
      </w:pPr>
      <w:r w:rsidRPr="00DB6D32">
        <w:t>Podľa možností stravovanie po výchovných skupinách, nepremiešavanie tried v jedálni. Nepremiešavanie so stravníkmi (z prostredia mimo školy)</w:t>
      </w:r>
    </w:p>
    <w:p w14:paraId="29E6B332" w14:textId="77777777" w:rsidR="00DE351B" w:rsidRDefault="00DE351B" w:rsidP="009F3AAB">
      <w:pPr>
        <w:jc w:val="both"/>
      </w:pPr>
    </w:p>
    <w:p w14:paraId="7FA391D8" w14:textId="7E717CAE" w:rsidR="0004447A" w:rsidRPr="00B25A48" w:rsidRDefault="00BC5A06" w:rsidP="006235E9">
      <w:pPr>
        <w:pStyle w:val="Nadpis2"/>
        <w:rPr>
          <w:b/>
          <w:bCs/>
          <w:u w:val="single"/>
          <w:lang w:eastAsia="sk-SK"/>
        </w:rPr>
      </w:pPr>
      <w:bookmarkStart w:id="21" w:name="_Toc48489346"/>
      <w:r w:rsidRPr="00B25A48">
        <w:rPr>
          <w:b/>
          <w:bCs/>
          <w:u w:val="single"/>
          <w:lang w:eastAsia="sk-SK"/>
        </w:rPr>
        <w:t>Červená fáza</w:t>
      </w:r>
      <w:bookmarkEnd w:id="21"/>
    </w:p>
    <w:p w14:paraId="458374A1" w14:textId="77777777" w:rsidR="004F4BE5" w:rsidRPr="00935A4A" w:rsidRDefault="004F4BE5" w:rsidP="004F4BE5">
      <w:pPr>
        <w:pStyle w:val="Nadpis3"/>
        <w:rPr>
          <w:lang w:eastAsia="sk-SK"/>
        </w:rPr>
      </w:pPr>
      <w:bookmarkStart w:id="22" w:name="_Toc48485719"/>
      <w:bookmarkStart w:id="23" w:name="_Toc48489347"/>
      <w:r w:rsidRPr="00935A4A">
        <w:rPr>
          <w:lang w:eastAsia="sk-SK"/>
        </w:rPr>
        <w:t>Základné odporúčania</w:t>
      </w:r>
      <w:bookmarkEnd w:id="22"/>
      <w:bookmarkEnd w:id="23"/>
      <w:r>
        <w:rPr>
          <w:lang w:eastAsia="sk-SK"/>
        </w:rPr>
        <w:t xml:space="preserve"> </w:t>
      </w:r>
    </w:p>
    <w:p w14:paraId="2DA34845" w14:textId="5E080FCB" w:rsidR="004F4BE5" w:rsidRDefault="004F4BE5" w:rsidP="004F4BE5">
      <w:pPr>
        <w:jc w:val="both"/>
        <w:rPr>
          <w:lang w:eastAsia="sk-SK"/>
        </w:rPr>
      </w:pPr>
      <w:r>
        <w:rPr>
          <w:lang w:eastAsia="sk-SK"/>
        </w:rPr>
        <w:t xml:space="preserve">Červená fáza nastáva pri dvoch a viac potvrdených pozitívnych prípadoch medzi </w:t>
      </w:r>
      <w:r w:rsidR="007C069D">
        <w:rPr>
          <w:lang w:eastAsia="sk-SK"/>
        </w:rPr>
        <w:t>žiak</w:t>
      </w:r>
      <w:r>
        <w:rPr>
          <w:lang w:eastAsia="sk-SK"/>
        </w:rPr>
        <w:t xml:space="preserve">mi, nepedagogickými </w:t>
      </w:r>
      <w:r w:rsidR="00BA4F53">
        <w:rPr>
          <w:lang w:eastAsia="sk-SK"/>
        </w:rPr>
        <w:t>zamestnancam</w:t>
      </w:r>
      <w:r>
        <w:rPr>
          <w:lang w:eastAsia="sk-SK"/>
        </w:rPr>
        <w:t xml:space="preserve">i alebo jedným pedagogickým </w:t>
      </w:r>
      <w:r w:rsidR="00BA4F53">
        <w:rPr>
          <w:lang w:eastAsia="sk-SK"/>
        </w:rPr>
        <w:t>zamestnanc</w:t>
      </w:r>
      <w:r>
        <w:rPr>
          <w:lang w:eastAsia="sk-SK"/>
        </w:rPr>
        <w:t>om</w:t>
      </w:r>
      <w:r w:rsidR="00BA4F53">
        <w:rPr>
          <w:lang w:eastAsia="sk-SK"/>
        </w:rPr>
        <w:t>/odborným zamestnancom</w:t>
      </w:r>
      <w:r>
        <w:rPr>
          <w:lang w:eastAsia="sk-SK"/>
        </w:rPr>
        <w:t xml:space="preserve"> alebo v prípade nariadenia ÚVZ SR. </w:t>
      </w:r>
    </w:p>
    <w:p w14:paraId="6C184187" w14:textId="77777777" w:rsidR="004F4BE5" w:rsidRDefault="004F4BE5" w:rsidP="004F4BE5">
      <w:pPr>
        <w:jc w:val="both"/>
        <w:rPr>
          <w:lang w:eastAsia="sk-SK"/>
        </w:rPr>
      </w:pPr>
      <w:r>
        <w:rPr>
          <w:lang w:eastAsia="sk-SK"/>
        </w:rPr>
        <w:t xml:space="preserve">Nad rámec opatrení zelenej a oranžovej fázy, platia nasledovné: </w:t>
      </w:r>
    </w:p>
    <w:p w14:paraId="2E0AD99D" w14:textId="384220CC" w:rsidR="00A47B3C" w:rsidRDefault="00A47B3C" w:rsidP="00A47B3C">
      <w:pPr>
        <w:pStyle w:val="Nadpis3"/>
      </w:pPr>
      <w:bookmarkStart w:id="24" w:name="_Toc48489348"/>
      <w:r w:rsidRPr="00CD0FE3">
        <w:t xml:space="preserve">prípade </w:t>
      </w:r>
      <w:r>
        <w:t xml:space="preserve">potvrdeného </w:t>
      </w:r>
      <w:r w:rsidR="007C069D">
        <w:t>žiak</w:t>
      </w:r>
      <w:r>
        <w:t>a:</w:t>
      </w:r>
      <w:bookmarkEnd w:id="24"/>
    </w:p>
    <w:p w14:paraId="714B369F" w14:textId="2BD93F52" w:rsidR="00A47B3C" w:rsidRDefault="00A47B3C" w:rsidP="003E2748">
      <w:pPr>
        <w:pStyle w:val="Odsekzoznamu"/>
        <w:numPr>
          <w:ilvl w:val="0"/>
          <w:numId w:val="12"/>
        </w:numPr>
        <w:jc w:val="both"/>
      </w:pPr>
      <w:r>
        <w:t>a</w:t>
      </w:r>
      <w:r w:rsidRPr="00AD28D6">
        <w:t xml:space="preserve">k sa </w:t>
      </w:r>
      <w:r w:rsidR="00EC5D6C">
        <w:t xml:space="preserve">ochorenie COVID-19 </w:t>
      </w:r>
      <w:r w:rsidRPr="00AD28D6">
        <w:t xml:space="preserve">potvrdí </w:t>
      </w:r>
      <w:r w:rsidR="00EC5D6C">
        <w:t xml:space="preserve">u 2 a </w:t>
      </w:r>
      <w:r w:rsidRPr="00AD28D6">
        <w:t xml:space="preserve">viac </w:t>
      </w:r>
      <w:r w:rsidR="007C069D">
        <w:t>žiak</w:t>
      </w:r>
      <w:r>
        <w:t>ov</w:t>
      </w:r>
      <w:r w:rsidRPr="00AD28D6">
        <w:t xml:space="preserve">, odporúčame </w:t>
      </w:r>
      <w:r>
        <w:t>prerušiť vyučovanie</w:t>
      </w:r>
      <w:r w:rsidRPr="00AD28D6">
        <w:t xml:space="preserve"> </w:t>
      </w:r>
      <w:r>
        <w:t xml:space="preserve">v triedach </w:t>
      </w:r>
      <w:r w:rsidR="00344C93">
        <w:t xml:space="preserve">žiakov s potvrdeným ochorením COVID-19 </w:t>
      </w:r>
      <w:r>
        <w:t>a</w:t>
      </w:r>
      <w:r w:rsidR="00BA4F53">
        <w:t> prerušiť vyučovanie</w:t>
      </w:r>
      <w:r>
        <w:t> ich úzk</w:t>
      </w:r>
      <w:r w:rsidR="00BA4F53">
        <w:t xml:space="preserve">ych </w:t>
      </w:r>
      <w:r>
        <w:t xml:space="preserve"> kontakt</w:t>
      </w:r>
      <w:r w:rsidR="00BA4F53">
        <w:t>ov</w:t>
      </w:r>
      <w:r>
        <w:t xml:space="preserve">. </w:t>
      </w:r>
      <w:r w:rsidR="00EC5D6C">
        <w:t>Ďalej sa postupuje podľa usmernenia príslušného všeobecného lekára alebo miestne príslušného RUVZ.</w:t>
      </w:r>
      <w:r>
        <w:t xml:space="preserve"> </w:t>
      </w:r>
      <w:r w:rsidRPr="00AD28D6">
        <w:t>V škole sa uskutoční dezinfekcia podľa aktuálne platnéh</w:t>
      </w:r>
      <w:r w:rsidR="00BA4F53">
        <w:t>o usmernenia hlavného hygienika,</w:t>
      </w:r>
    </w:p>
    <w:p w14:paraId="6D7B62C0" w14:textId="75F1D680" w:rsidR="00A47B3C" w:rsidRDefault="00A47B3C" w:rsidP="003E2748">
      <w:pPr>
        <w:pStyle w:val="Odsekzoznamu"/>
        <w:numPr>
          <w:ilvl w:val="0"/>
          <w:numId w:val="12"/>
        </w:numPr>
        <w:jc w:val="both"/>
      </w:pPr>
      <w:r>
        <w:t>a</w:t>
      </w:r>
      <w:r w:rsidRPr="00AD28D6">
        <w:t>k sa u n</w:t>
      </w:r>
      <w:r>
        <w:t>iektor</w:t>
      </w:r>
      <w:r w:rsidR="00BA4F53">
        <w:t>ej</w:t>
      </w:r>
      <w:r w:rsidRPr="00AD28D6">
        <w:t xml:space="preserve"> z</w:t>
      </w:r>
      <w:r w:rsidR="00BA4F53">
        <w:t> </w:t>
      </w:r>
      <w:r>
        <w:t>osôb</w:t>
      </w:r>
      <w:r w:rsidR="00BA4F53">
        <w:t xml:space="preserve"> v</w:t>
      </w:r>
      <w:r w:rsidR="00B75746">
        <w:t> </w:t>
      </w:r>
      <w:r w:rsidR="00BA4F53">
        <w:t>dom</w:t>
      </w:r>
      <w:r w:rsidR="00B75746">
        <w:t>ácej izolácii</w:t>
      </w:r>
      <w:r>
        <w:t xml:space="preserve"> </w:t>
      </w:r>
      <w:r w:rsidR="00BA4F53">
        <w:t>(</w:t>
      </w:r>
      <w:r w:rsidR="00B75746">
        <w:t xml:space="preserve">žiakov alebo zamestnancov) </w:t>
      </w:r>
      <w:r w:rsidRPr="00AD28D6">
        <w:t xml:space="preserve">objavia počas doby zatvorenia školy príznaky na </w:t>
      </w:r>
      <w:r>
        <w:t>COVID</w:t>
      </w:r>
      <w:r w:rsidRPr="00AD28D6">
        <w:t>-19, dotyčného manažuje pr</w:t>
      </w:r>
      <w:r w:rsidR="00B75746">
        <w:t>íslušný</w:t>
      </w:r>
      <w:r w:rsidRPr="00AD28D6">
        <w:t xml:space="preserve"> lekár všeobecnej starostlivosti</w:t>
      </w:r>
      <w:r w:rsidR="00B75746">
        <w:t>,</w:t>
      </w:r>
    </w:p>
    <w:p w14:paraId="31885CA8" w14:textId="1F822DC6" w:rsidR="00A47B3C" w:rsidRPr="00AD28D6" w:rsidRDefault="00A47B3C" w:rsidP="003E2748">
      <w:pPr>
        <w:pStyle w:val="Odsekzoznamu"/>
        <w:numPr>
          <w:ilvl w:val="0"/>
          <w:numId w:val="12"/>
        </w:numPr>
        <w:jc w:val="both"/>
      </w:pPr>
      <w:r>
        <w:t>po ukončení šetrenia miestne príslušného RUVZ sa škola vracia do zelenej fázy</w:t>
      </w:r>
      <w:r w:rsidR="00B75746">
        <w:t>.</w:t>
      </w:r>
    </w:p>
    <w:p w14:paraId="0F758EB0" w14:textId="77777777" w:rsidR="006235E9" w:rsidRPr="00AD28D6" w:rsidRDefault="006235E9" w:rsidP="006235E9">
      <w:pPr>
        <w:pStyle w:val="Odsekzoznamu"/>
      </w:pPr>
    </w:p>
    <w:p w14:paraId="5C5AE9D9" w14:textId="1E55A3C8" w:rsidR="00A47B3C" w:rsidRPr="00AD28D6" w:rsidRDefault="00A47B3C" w:rsidP="00A47B3C">
      <w:pPr>
        <w:pStyle w:val="Nadpis3"/>
      </w:pPr>
      <w:bookmarkStart w:id="25" w:name="_Toc48489349"/>
      <w:r>
        <w:t xml:space="preserve">V </w:t>
      </w:r>
      <w:r w:rsidRPr="00AD28D6">
        <w:t>prípade potvrdeného pedagogického a</w:t>
      </w:r>
      <w:r>
        <w:t>lebo</w:t>
      </w:r>
      <w:r w:rsidRPr="00AD28D6">
        <w:t xml:space="preserve"> odborného pracovníka </w:t>
      </w:r>
      <w:r>
        <w:t>:</w:t>
      </w:r>
      <w:bookmarkEnd w:id="25"/>
    </w:p>
    <w:p w14:paraId="26CA0F10" w14:textId="79FD4853" w:rsidR="00A47B3C" w:rsidRDefault="00B75746" w:rsidP="003E2748">
      <w:pPr>
        <w:pStyle w:val="Odsekzoznamu"/>
        <w:numPr>
          <w:ilvl w:val="0"/>
          <w:numId w:val="12"/>
        </w:numPr>
        <w:jc w:val="both"/>
      </w:pPr>
      <w:r>
        <w:t xml:space="preserve">odoslať do domácej izolácie </w:t>
      </w:r>
      <w:r w:rsidR="00A47B3C">
        <w:t xml:space="preserve">osoby v úzkom kontakte daného </w:t>
      </w:r>
      <w:r>
        <w:t>zamestnanca; ď</w:t>
      </w:r>
      <w:r w:rsidR="00EC5D6C">
        <w:t>alej sa postupuje podľa usmernenia príslušného všeobecného lekára alebo miestne príslušného RUVZ</w:t>
      </w:r>
      <w:r w:rsidR="00A47B3C" w:rsidRPr="00AD28D6">
        <w:t>.</w:t>
      </w:r>
      <w:r w:rsidR="00A47B3C">
        <w:t xml:space="preserve"> </w:t>
      </w:r>
      <w:r w:rsidR="00A47B3C" w:rsidRPr="00AD28D6">
        <w:t>V škole sa uskutoční dezinfekcia podľa aktuálne platného usmernenia hlavného hygienika</w:t>
      </w:r>
      <w:r>
        <w:t>.</w:t>
      </w:r>
    </w:p>
    <w:p w14:paraId="30B09B80" w14:textId="44F76528" w:rsidR="00A47B3C" w:rsidRPr="00D55AAD" w:rsidRDefault="00A47B3C" w:rsidP="003E2748">
      <w:pPr>
        <w:pStyle w:val="Odsekzoznamu"/>
        <w:numPr>
          <w:ilvl w:val="0"/>
          <w:numId w:val="12"/>
        </w:numPr>
        <w:jc w:val="both"/>
      </w:pPr>
      <w:r>
        <w:t>a</w:t>
      </w:r>
      <w:r w:rsidRPr="00AD28D6">
        <w:t xml:space="preserve">k sa u nejakého z priamych kontaktov </w:t>
      </w:r>
      <w:r w:rsidR="00B75746">
        <w:t>zamestnancov</w:t>
      </w:r>
      <w:r w:rsidRPr="00AD28D6">
        <w:t xml:space="preserve"> objavia počas</w:t>
      </w:r>
      <w:r w:rsidRPr="00D55AAD">
        <w:t xml:space="preserve"> doby zatvorenia školy príznaky na </w:t>
      </w:r>
      <w:r>
        <w:t>COVID</w:t>
      </w:r>
      <w:r w:rsidRPr="00D55AAD">
        <w:t xml:space="preserve">-19, </w:t>
      </w:r>
      <w:r>
        <w:t>dotyčného</w:t>
      </w:r>
      <w:r w:rsidRPr="00D55AAD">
        <w:t xml:space="preserve"> manažuje pr</w:t>
      </w:r>
      <w:r w:rsidR="00B75746">
        <w:t>íslušný</w:t>
      </w:r>
      <w:r>
        <w:t xml:space="preserve"> </w:t>
      </w:r>
      <w:r w:rsidRPr="00D55AAD">
        <w:t xml:space="preserve">lekár všeobecnej starostlivosti. </w:t>
      </w:r>
    </w:p>
    <w:p w14:paraId="024A4A4E" w14:textId="77777777" w:rsidR="00A47B3C" w:rsidRDefault="00A47B3C" w:rsidP="00A47B3C">
      <w:pPr>
        <w:pStyle w:val="Nadpis3"/>
      </w:pPr>
      <w:bookmarkStart w:id="26" w:name="_Toc48485722"/>
      <w:bookmarkStart w:id="27" w:name="_Toc48489350"/>
      <w:r>
        <w:t>V prípade potvrdeného nepedagogického pracovníka</w:t>
      </w:r>
      <w:bookmarkEnd w:id="26"/>
      <w:bookmarkEnd w:id="27"/>
      <w:r>
        <w:t xml:space="preserve"> </w:t>
      </w:r>
    </w:p>
    <w:p w14:paraId="77114CC7" w14:textId="1F16D4E9" w:rsidR="00A47B3C" w:rsidRDefault="00B75746" w:rsidP="003E2748">
      <w:pPr>
        <w:pStyle w:val="Odsekzoznamu"/>
        <w:numPr>
          <w:ilvl w:val="0"/>
          <w:numId w:val="12"/>
        </w:numPr>
        <w:jc w:val="both"/>
      </w:pPr>
      <w:r>
        <w:t xml:space="preserve">odoslať do domácej izolácie </w:t>
      </w:r>
      <w:r w:rsidR="00A47B3C">
        <w:t xml:space="preserve">osoby v úzkom kontakte daného </w:t>
      </w:r>
      <w:r>
        <w:t>zamestnanc</w:t>
      </w:r>
      <w:r w:rsidR="00A47B3C">
        <w:t xml:space="preserve">a.  </w:t>
      </w:r>
      <w:r w:rsidR="00EC5D6C">
        <w:t>Ďalej sa postupuje podľa usmernenia príslušného všeobecného lekára alebo miestne príslušného RUVZ</w:t>
      </w:r>
      <w:r w:rsidR="00A47B3C" w:rsidRPr="00AD28D6">
        <w:t>.</w:t>
      </w:r>
      <w:r w:rsidR="00A47B3C">
        <w:t xml:space="preserve"> </w:t>
      </w:r>
      <w:r w:rsidR="00A47B3C" w:rsidRPr="00AD28D6">
        <w:t>V škole sa uskutoční dezinfekcia podľa aktuálne platného usmernenia hlavného hygienika</w:t>
      </w:r>
      <w:r>
        <w:t>.</w:t>
      </w:r>
    </w:p>
    <w:p w14:paraId="6DBB6235" w14:textId="77777777" w:rsidR="00A47B3C" w:rsidRPr="008401B0" w:rsidRDefault="00A47B3C" w:rsidP="00A47B3C">
      <w:pPr>
        <w:pStyle w:val="Odsekzoznamu"/>
      </w:pPr>
    </w:p>
    <w:p w14:paraId="48B37C05" w14:textId="2D323EA7" w:rsidR="00A47B3C" w:rsidRDefault="00A47B3C" w:rsidP="00A47B3C">
      <w:pPr>
        <w:pStyle w:val="Nadpis3"/>
      </w:pPr>
      <w:bookmarkStart w:id="28" w:name="_Toc48485723"/>
      <w:bookmarkStart w:id="29" w:name="_Toc48489351"/>
      <w:r>
        <w:t xml:space="preserve">V prípade potvrdeného zákonného zástupcu alebo osoby v úzkom kontakte so </w:t>
      </w:r>
      <w:r w:rsidR="007C069D">
        <w:t>žiak</w:t>
      </w:r>
      <w:r>
        <w:t>om alebo pracovníkom</w:t>
      </w:r>
      <w:bookmarkEnd w:id="28"/>
      <w:bookmarkEnd w:id="29"/>
    </w:p>
    <w:p w14:paraId="28A9B3E5" w14:textId="77777777" w:rsidR="00A47B3C" w:rsidRDefault="00A47B3C" w:rsidP="003E2748">
      <w:pPr>
        <w:pStyle w:val="Odsekzoznamu"/>
        <w:numPr>
          <w:ilvl w:val="0"/>
          <w:numId w:val="20"/>
        </w:numPr>
        <w:jc w:val="both"/>
      </w:pPr>
      <w:r>
        <w:t xml:space="preserve">škola čaká na pokyny a poskytuje plnú súčinnosť miestne príslušnému RUVZ. </w:t>
      </w:r>
    </w:p>
    <w:p w14:paraId="549B1F4B" w14:textId="0099135A" w:rsidR="006235E9" w:rsidRDefault="006235E9" w:rsidP="009F3AAB">
      <w:r>
        <w:t xml:space="preserve"> </w:t>
      </w:r>
    </w:p>
    <w:p w14:paraId="146FF9F2" w14:textId="7DA00D99" w:rsidR="00807AEA" w:rsidRDefault="00807AEA" w:rsidP="00807AEA">
      <w:pPr>
        <w:pStyle w:val="Nadpis3"/>
      </w:pPr>
      <w:bookmarkStart w:id="30" w:name="_Toc48489352"/>
      <w:r w:rsidRPr="00935A4A">
        <w:t xml:space="preserve">Organizácia </w:t>
      </w:r>
      <w:proofErr w:type="spellStart"/>
      <w:r w:rsidRPr="00935A4A">
        <w:t>výchovno</w:t>
      </w:r>
      <w:proofErr w:type="spellEnd"/>
      <w:r w:rsidRPr="00935A4A">
        <w:t xml:space="preserve"> – vzdelávacieho procesu</w:t>
      </w:r>
      <w:bookmarkEnd w:id="30"/>
    </w:p>
    <w:p w14:paraId="649AADD9" w14:textId="77777777" w:rsidR="00A47B3C" w:rsidRDefault="00A47B3C" w:rsidP="00A47B3C">
      <w:pPr>
        <w:spacing w:after="0"/>
        <w:jc w:val="both"/>
      </w:pPr>
      <w:r>
        <w:t xml:space="preserve">Nad rámec opatrení zelenej a oranžovej fázy, riaditeľ zváži po dohode s miestne príslušným RUVZ: </w:t>
      </w:r>
    </w:p>
    <w:p w14:paraId="26D46F50" w14:textId="12E5C78A" w:rsidR="00807AEA" w:rsidRDefault="00807AEA" w:rsidP="003E2748">
      <w:pPr>
        <w:pStyle w:val="Odsekzoznamu"/>
        <w:numPr>
          <w:ilvl w:val="0"/>
          <w:numId w:val="9"/>
        </w:numPr>
        <w:spacing w:after="0"/>
        <w:jc w:val="both"/>
      </w:pPr>
      <w:r>
        <w:lastRenderedPageBreak/>
        <w:t xml:space="preserve">Prebieha kombinovaný spôsob vyučovania (dištančný aj prezenčný) </w:t>
      </w:r>
      <w:r w:rsidR="002C6E8D">
        <w:t>podľa rozhodnutia riaditeľa (podľa výskytu ochorenia, podľa ročníkov, alebo tried)</w:t>
      </w:r>
      <w:r w:rsidR="00B75746">
        <w:t>.</w:t>
      </w:r>
    </w:p>
    <w:p w14:paraId="1D6F1BF9" w14:textId="5328863A" w:rsidR="002C6E8D" w:rsidRDefault="002C6E8D" w:rsidP="003E2748">
      <w:pPr>
        <w:pStyle w:val="Odsekzoznamu"/>
        <w:numPr>
          <w:ilvl w:val="0"/>
          <w:numId w:val="9"/>
        </w:numPr>
        <w:spacing w:after="0"/>
        <w:jc w:val="both"/>
      </w:pPr>
      <w:r>
        <w:t>Praktické vyučovani</w:t>
      </w:r>
      <w:r w:rsidR="00F30303">
        <w:t>e</w:t>
      </w:r>
      <w:r>
        <w:t xml:space="preserve"> v</w:t>
      </w:r>
      <w:r w:rsidR="00F30303">
        <w:t> </w:t>
      </w:r>
      <w:r>
        <w:t>dielni</w:t>
      </w:r>
      <w:r w:rsidR="00F30303">
        <w:t xml:space="preserve">, </w:t>
      </w:r>
      <w:r>
        <w:t xml:space="preserve">pracovisku praktického vyučovania a na pracovisku zamestnávateľa </w:t>
      </w:r>
      <w:r w:rsidR="00F30303">
        <w:t>je</w:t>
      </w:r>
      <w:r w:rsidR="00B75746">
        <w:t xml:space="preserve"> prer</w:t>
      </w:r>
      <w:r w:rsidR="00F30303">
        <w:t>ušené do doby rozhodnutia RÚVZ</w:t>
      </w:r>
      <w:r w:rsidR="00B75746">
        <w:t>.</w:t>
      </w:r>
    </w:p>
    <w:p w14:paraId="3C36257B" w14:textId="77777777" w:rsidR="00807AEA" w:rsidRDefault="00807AEA" w:rsidP="003E2748">
      <w:pPr>
        <w:pStyle w:val="Odsekzoznamu"/>
        <w:numPr>
          <w:ilvl w:val="0"/>
          <w:numId w:val="9"/>
        </w:numPr>
        <w:spacing w:after="0"/>
        <w:jc w:val="both"/>
      </w:pPr>
      <w:r>
        <w:t>Obsah a formu všetkých vzdelávacích a záujmových činností je nutné voliť tak, aby boli</w:t>
      </w:r>
    </w:p>
    <w:p w14:paraId="0448BB53" w14:textId="77777777" w:rsidR="00807AEA" w:rsidRDefault="00807AEA" w:rsidP="00807AEA">
      <w:pPr>
        <w:pStyle w:val="Odsekzoznamu"/>
        <w:spacing w:after="0"/>
        <w:ind w:left="1080"/>
        <w:jc w:val="both"/>
      </w:pPr>
      <w:r>
        <w:t xml:space="preserve">zaistené </w:t>
      </w:r>
      <w:proofErr w:type="spellStart"/>
      <w:r>
        <w:t>hygienicko</w:t>
      </w:r>
      <w:proofErr w:type="spellEnd"/>
      <w:r>
        <w:t xml:space="preserve"> – epidemiologické opatrenia.</w:t>
      </w:r>
    </w:p>
    <w:p w14:paraId="7547183F" w14:textId="77777777" w:rsidR="00807AEA" w:rsidRDefault="00807AEA" w:rsidP="00807AEA">
      <w:pPr>
        <w:ind w:left="708"/>
        <w:jc w:val="both"/>
      </w:pPr>
    </w:p>
    <w:p w14:paraId="586C6B51" w14:textId="35536414" w:rsidR="0050157D" w:rsidRDefault="0050157D" w:rsidP="0050157D">
      <w:pPr>
        <w:jc w:val="both"/>
      </w:pPr>
      <w:r>
        <w:t>P</w:t>
      </w:r>
      <w:r w:rsidRPr="00935A4A">
        <w:t xml:space="preserve">re školu </w:t>
      </w:r>
      <w:r>
        <w:t xml:space="preserve">je alebo bude </w:t>
      </w:r>
      <w:r w:rsidRPr="00935A4A">
        <w:t>nevyhnutné zmeniť organizáciu vyučovania (úprava rozvrhu, úprava vnútorného časového členenia vyučovacieho dňa)</w:t>
      </w:r>
      <w:r>
        <w:t>. Š</w:t>
      </w:r>
      <w:r w:rsidRPr="00935A4A">
        <w:t xml:space="preserve">koly majú možnosť autonómne koncipovať  štruktúru vyučovacieho dňa a takisto majú možnosť autonómne upraviť obsah a formu vzdelávania. </w:t>
      </w:r>
    </w:p>
    <w:p w14:paraId="5B331773" w14:textId="38C128F1" w:rsidR="00B75746" w:rsidRPr="00935A4A" w:rsidRDefault="00B75746" w:rsidP="0050157D">
      <w:pPr>
        <w:jc w:val="both"/>
      </w:pPr>
      <w:r>
        <w:t>Stredným odborným školám, stredným športovým školám, školám umeleckého priemyslu a konzervatóriám odporúčame zvážiť usporiadanie obsahu vzdelávania tak, aby žiaci absolvovali praktické vyučovanie resp. umeleckú prax v maximálnej miere v období zelenej fázy.</w:t>
      </w:r>
    </w:p>
    <w:p w14:paraId="525DD752" w14:textId="59F488B5" w:rsidR="0050157D" w:rsidRPr="00935A4A" w:rsidRDefault="0050157D" w:rsidP="00B75746">
      <w:pPr>
        <w:jc w:val="both"/>
      </w:pPr>
      <w:r w:rsidRPr="00935A4A">
        <w:t xml:space="preserve">V tejto súvislosti upozorňujeme, že je v platnosti </w:t>
      </w:r>
      <w:hyperlink r:id="rId8" w:history="1">
        <w:r w:rsidRPr="00935A4A">
          <w:rPr>
            <w:rStyle w:val="Hypertextovprepojenie"/>
            <w:color w:val="auto"/>
            <w:u w:val="none"/>
          </w:rPr>
          <w:t>Usmernenie ŠŠI</w:t>
        </w:r>
      </w:hyperlink>
      <w:r w:rsidRPr="00935A4A">
        <w:t>, podľa ktorého:  „Štátna školská inšpekcia </w:t>
      </w:r>
      <w:r w:rsidRPr="00935A4A">
        <w:rPr>
          <w:bCs/>
        </w:rPr>
        <w:t>ubezpečuje</w:t>
      </w:r>
      <w:r w:rsidRPr="00935A4A">
        <w:t>, že si uvedomuje zložitosť situácie, v ktorej sa ocitli učitelia a riaditelia škôl, a preto je prirodzené, že </w:t>
      </w:r>
      <w:r w:rsidRPr="00935A4A">
        <w:rPr>
          <w:bCs/>
        </w:rPr>
        <w:t>bude rešpektovať</w:t>
      </w:r>
      <w:r w:rsidRPr="00935A4A">
        <w:t xml:space="preserve"> všetky tie odchýlky od noriem (vrátane nastavenia špecifických režimov samotného vzdelávania po prípadnom </w:t>
      </w:r>
      <w:r>
        <w:t xml:space="preserve">plnom </w:t>
      </w:r>
      <w:r w:rsidRPr="00935A4A">
        <w:t xml:space="preserve">obnovení prevádzky škôl), ktoré upravujú oblasť výchovy a vzdelávania a ktoré boli vynútené súčasnou situáciou, pokiaľ negatívne nezasiahnu do základných práv detí a </w:t>
      </w:r>
      <w:r w:rsidR="007C069D">
        <w:t>žiak</w:t>
      </w:r>
      <w:r w:rsidR="00A47B3C">
        <w:t>ov</w:t>
      </w:r>
      <w:r w:rsidRPr="00935A4A">
        <w:t xml:space="preserve">.“ </w:t>
      </w:r>
    </w:p>
    <w:p w14:paraId="751A36E8" w14:textId="0D8961E8" w:rsidR="0050157D" w:rsidRDefault="0050157D" w:rsidP="00B75746">
      <w:pPr>
        <w:spacing w:line="276" w:lineRule="auto"/>
        <w:jc w:val="both"/>
      </w:pPr>
      <w:r>
        <w:t xml:space="preserve">Odporúčame, aby pre </w:t>
      </w:r>
      <w:r w:rsidR="007C069D">
        <w:t>žiak</w:t>
      </w:r>
      <w:r>
        <w:t xml:space="preserve">ov, ktorí sa nezúčastňujú vyučovacieho procesu, škola zabezpečila vzdelávanie tak, ako je to pri ich neprítomnosti v štandardnom režime napr. pri chorobe, resp. podľa svojich možností. </w:t>
      </w:r>
    </w:p>
    <w:p w14:paraId="779FD7BA" w14:textId="6297B4BA" w:rsidR="0050157D" w:rsidRPr="00295DB4" w:rsidRDefault="0050157D" w:rsidP="00295DB4">
      <w:pPr>
        <w:spacing w:line="276" w:lineRule="auto"/>
        <w:jc w:val="both"/>
        <w:rPr>
          <w:shd w:val="clear" w:color="auto" w:fill="FFFFFF"/>
        </w:rPr>
      </w:pPr>
      <w:r>
        <w:t>Neodporúčame š</w:t>
      </w:r>
      <w:r w:rsidRPr="00935A4A">
        <w:t>kol</w:t>
      </w:r>
      <w:r>
        <w:t>ám organizovať</w:t>
      </w:r>
      <w:r w:rsidRPr="00935A4A">
        <w:t xml:space="preserve"> viacdňové školské výlety</w:t>
      </w:r>
      <w:r>
        <w:t>, spoloč</w:t>
      </w:r>
      <w:r w:rsidR="00B75746">
        <w:t>enské</w:t>
      </w:r>
      <w:r>
        <w:t xml:space="preserve"> akcie </w:t>
      </w:r>
      <w:r w:rsidRPr="00935A4A">
        <w:t>a iné hromadné podujatia</w:t>
      </w:r>
      <w:r w:rsidR="00B75746">
        <w:t>.</w:t>
      </w:r>
    </w:p>
    <w:p w14:paraId="376B306C" w14:textId="77777777" w:rsidR="00807AEA" w:rsidRDefault="00807AEA" w:rsidP="00807AEA"/>
    <w:p w14:paraId="48EBD3AE" w14:textId="54DC4E83" w:rsidR="00ED43C9" w:rsidRPr="00935A4A" w:rsidRDefault="00ED43C9" w:rsidP="00E51FF1">
      <w:pPr>
        <w:pStyle w:val="Nadpis3"/>
      </w:pPr>
      <w:bookmarkStart w:id="31" w:name="_Toc48489353"/>
      <w:r w:rsidRPr="00935A4A">
        <w:t xml:space="preserve">Opatrenia školy </w:t>
      </w:r>
      <w:r w:rsidRPr="00935A4A">
        <w:rPr>
          <w:shd w:val="clear" w:color="auto" w:fill="FFFFFF"/>
        </w:rPr>
        <w:t xml:space="preserve">kvôli prevencii nákazy </w:t>
      </w:r>
      <w:r w:rsidR="000974A7">
        <w:rPr>
          <w:shd w:val="clear" w:color="auto" w:fill="FFFFFF"/>
        </w:rPr>
        <w:t>COVID</w:t>
      </w:r>
      <w:r w:rsidRPr="00935A4A">
        <w:rPr>
          <w:shd w:val="clear" w:color="auto" w:fill="FFFFFF"/>
        </w:rPr>
        <w:t>-19</w:t>
      </w:r>
      <w:bookmarkEnd w:id="31"/>
    </w:p>
    <w:p w14:paraId="419F8D14" w14:textId="211AAA49" w:rsidR="00ED43C9" w:rsidRDefault="00ED43C9" w:rsidP="00E51FF1">
      <w:pPr>
        <w:spacing w:after="0"/>
        <w:jc w:val="both"/>
      </w:pPr>
      <w:r>
        <w:t xml:space="preserve">Nad rámec opatrení </w:t>
      </w:r>
      <w:r w:rsidR="00E51FF1">
        <w:t xml:space="preserve"> zelenej a </w:t>
      </w:r>
      <w:r>
        <w:t xml:space="preserve">oranžovej </w:t>
      </w:r>
      <w:r w:rsidR="00E51FF1">
        <w:t xml:space="preserve">fázy: </w:t>
      </w:r>
    </w:p>
    <w:p w14:paraId="16D73A68" w14:textId="77EA966C" w:rsidR="00BB2803" w:rsidRDefault="003E2F7C" w:rsidP="00295DB4">
      <w:pPr>
        <w:pStyle w:val="Odsekzoznamu"/>
        <w:spacing w:after="0"/>
        <w:ind w:left="1080"/>
        <w:jc w:val="both"/>
      </w:pPr>
      <w:r>
        <w:t>P</w:t>
      </w:r>
      <w:r w:rsidR="00BB2803">
        <w:t>re prezenčn</w:t>
      </w:r>
      <w:r w:rsidR="009A3DFE">
        <w:t>ý spôsob</w:t>
      </w:r>
      <w:r w:rsidR="00BB2803">
        <w:t xml:space="preserve"> vyučovani</w:t>
      </w:r>
      <w:r w:rsidR="009A3DFE">
        <w:t xml:space="preserve">a </w:t>
      </w:r>
      <w:r w:rsidR="00BB2803">
        <w:t xml:space="preserve">nad rámec predchádzajúcej fázy, platí: </w:t>
      </w:r>
    </w:p>
    <w:p w14:paraId="3C60503A" w14:textId="7EF58C6D" w:rsidR="00A47B3C" w:rsidRDefault="00ED43C9" w:rsidP="003E2748">
      <w:pPr>
        <w:pStyle w:val="Odsekzoznamu"/>
        <w:numPr>
          <w:ilvl w:val="0"/>
          <w:numId w:val="9"/>
        </w:numPr>
        <w:spacing w:after="0"/>
        <w:jc w:val="both"/>
      </w:pPr>
      <w:r>
        <w:t>Pri vstupe do školy sa vykonáva ranný filter (</w:t>
      </w:r>
      <w:r w:rsidR="00A47B3C" w:rsidRPr="00FC4F93">
        <w:rPr>
          <w:shd w:val="clear" w:color="auto" w:fill="FFFFFF"/>
        </w:rPr>
        <w:t xml:space="preserve">príloha </w:t>
      </w:r>
      <w:r w:rsidR="00A47B3C">
        <w:rPr>
          <w:shd w:val="clear" w:color="auto" w:fill="FFFFFF"/>
        </w:rPr>
        <w:t>č. 3</w:t>
      </w:r>
      <w:r w:rsidR="00A47B3C" w:rsidRPr="00FC4F93">
        <w:rPr>
          <w:shd w:val="clear" w:color="auto" w:fill="FFFFFF"/>
        </w:rPr>
        <w:t xml:space="preserve"> obsahuje najčastejšie otázky ohľadom ranného </w:t>
      </w:r>
      <w:r w:rsidR="00A47B3C" w:rsidRPr="00F407A3">
        <w:rPr>
          <w:shd w:val="clear" w:color="auto" w:fill="FFFFFF"/>
        </w:rPr>
        <w:t>filtra</w:t>
      </w:r>
      <w:r w:rsidR="00A47B3C" w:rsidRPr="00F407A3" w:rsidDel="001100CF">
        <w:t xml:space="preserve"> </w:t>
      </w:r>
    </w:p>
    <w:p w14:paraId="39F4ED3E" w14:textId="5E79431A" w:rsidR="003E2F7C" w:rsidRDefault="003E2F7C" w:rsidP="003E2748">
      <w:pPr>
        <w:pStyle w:val="Odsekzoznamu"/>
        <w:numPr>
          <w:ilvl w:val="0"/>
          <w:numId w:val="9"/>
        </w:numPr>
        <w:spacing w:after="0"/>
        <w:jc w:val="both"/>
      </w:pPr>
      <w:r>
        <w:t xml:space="preserve">V prípade väčších škôl, a teda aj väčšieho počtu </w:t>
      </w:r>
      <w:r w:rsidR="00E56586">
        <w:t>tried</w:t>
      </w:r>
      <w:r>
        <w:t>, odporúčame rozdeliť nástup do</w:t>
      </w:r>
    </w:p>
    <w:p w14:paraId="68F5D4E3" w14:textId="1D26C997" w:rsidR="003E2F7C" w:rsidRDefault="003E2F7C" w:rsidP="00DB05FC">
      <w:pPr>
        <w:pStyle w:val="Odsekzoznamu"/>
        <w:spacing w:after="0"/>
        <w:ind w:left="1080"/>
        <w:jc w:val="both"/>
      </w:pPr>
      <w:r>
        <w:t>školy na niekoľko časových úsekov napr. od 7:30 hod do 8:30 hod v 10 min. intervaloch.</w:t>
      </w:r>
    </w:p>
    <w:p w14:paraId="482A7145" w14:textId="1B4FF5F7" w:rsidR="00ED43C9" w:rsidRPr="00935A4A" w:rsidRDefault="007C069D" w:rsidP="003E2748">
      <w:pPr>
        <w:pStyle w:val="Odsekzoznamu"/>
        <w:numPr>
          <w:ilvl w:val="0"/>
          <w:numId w:val="9"/>
        </w:numPr>
        <w:spacing w:after="0"/>
        <w:jc w:val="both"/>
      </w:pPr>
      <w:r>
        <w:t>Žiak</w:t>
      </w:r>
      <w:r w:rsidR="00ED43C9" w:rsidRPr="00935A4A">
        <w:t xml:space="preserve"> nosí rúško všade vo vnútorných priestoroch </w:t>
      </w:r>
      <w:r w:rsidR="00CE290B">
        <w:t>strednej</w:t>
      </w:r>
      <w:r w:rsidR="00ED43C9" w:rsidRPr="00935A4A">
        <w:t xml:space="preserve"> školy, </w:t>
      </w:r>
      <w:r w:rsidR="00ED43C9">
        <w:t>vrátane</w:t>
      </w:r>
      <w:r w:rsidR="00ED43C9" w:rsidRPr="00935A4A">
        <w:t xml:space="preserve"> svojej </w:t>
      </w:r>
      <w:r w:rsidR="00E56586">
        <w:t>triedy</w:t>
      </w:r>
      <w:r w:rsidR="00ED43C9">
        <w:t xml:space="preserve"> v interných priestoroch školy</w:t>
      </w:r>
      <w:r w:rsidR="00B75746">
        <w:t>.</w:t>
      </w:r>
    </w:p>
    <w:p w14:paraId="1F483E95" w14:textId="01B13A1E" w:rsidR="00ED43C9" w:rsidRPr="00454532" w:rsidRDefault="00ED43C9" w:rsidP="003E2748">
      <w:pPr>
        <w:pStyle w:val="Odsekzoznamu"/>
        <w:numPr>
          <w:ilvl w:val="0"/>
          <w:numId w:val="9"/>
        </w:numPr>
        <w:jc w:val="both"/>
      </w:pPr>
      <w:r w:rsidRPr="00454532">
        <w:t>Nepedagogický zamestnanec školy</w:t>
      </w:r>
      <w:r>
        <w:t xml:space="preserve"> nosí rúško alebo ochranný štít v súlade s aktuálnymi opatreniami ÚVZ SR. </w:t>
      </w:r>
      <w:r w:rsidRPr="00454532">
        <w:t>Pedagogický zamestnanec a odborný zamestnanec (napr. asistent učiteľa alebo špeciálny pedagóg)</w:t>
      </w:r>
      <w:r w:rsidR="00BB2803">
        <w:t xml:space="preserve">  nosí</w:t>
      </w:r>
      <w:r w:rsidRPr="00454532">
        <w:t xml:space="preserve"> rúško alebo ochranný štít</w:t>
      </w:r>
    </w:p>
    <w:p w14:paraId="336AD61A" w14:textId="77777777" w:rsidR="00DB05FC" w:rsidRPr="00DB05FC" w:rsidRDefault="00ED43C9" w:rsidP="003E2748">
      <w:pPr>
        <w:pStyle w:val="Odsekzoznamu"/>
        <w:numPr>
          <w:ilvl w:val="0"/>
          <w:numId w:val="9"/>
        </w:numPr>
        <w:spacing w:after="0"/>
        <w:jc w:val="both"/>
        <w:rPr>
          <w:shd w:val="clear" w:color="auto" w:fill="FFFFFF"/>
        </w:rPr>
      </w:pPr>
      <w:r w:rsidRPr="00935A4A">
        <w:t>Odporúčame organizovať aktivity tak, aby bolo možné väčšiu časť dňa tráviť vonku či už v areáli školy, alebo mimo neho podľa podmienok školy.</w:t>
      </w:r>
    </w:p>
    <w:p w14:paraId="7584EDBE" w14:textId="568CB41A" w:rsidR="00ED43C9" w:rsidRPr="00935A4A" w:rsidRDefault="00ED43C9" w:rsidP="00ED43C9">
      <w:pPr>
        <w:pStyle w:val="Odsekzoznamu"/>
        <w:numPr>
          <w:ilvl w:val="0"/>
          <w:numId w:val="1"/>
        </w:numPr>
        <w:jc w:val="both"/>
      </w:pPr>
      <w:r w:rsidRPr="00935A4A">
        <w:t xml:space="preserve">Upratovanie a dezinfekcia toaliet prebieha minimálne </w:t>
      </w:r>
      <w:r w:rsidR="00BB2803">
        <w:t>3x</w:t>
      </w:r>
      <w:r w:rsidRPr="00935A4A">
        <w:t xml:space="preserve"> denne a podľa potreby.</w:t>
      </w:r>
    </w:p>
    <w:p w14:paraId="5AD87F3C" w14:textId="00BCDEC3" w:rsidR="00ED43C9" w:rsidRPr="00935A4A" w:rsidRDefault="00ED43C9" w:rsidP="00ED43C9">
      <w:pPr>
        <w:pStyle w:val="Odsekzoznamu"/>
        <w:numPr>
          <w:ilvl w:val="0"/>
          <w:numId w:val="1"/>
        </w:numPr>
        <w:jc w:val="both"/>
      </w:pPr>
      <w:r w:rsidRPr="00935A4A">
        <w:t xml:space="preserve">Dôkladné čistenie všetkých miestností, v ktorých sa </w:t>
      </w:r>
      <w:r w:rsidR="007C069D">
        <w:t>žia</w:t>
      </w:r>
      <w:r w:rsidR="00B75746">
        <w:t>c</w:t>
      </w:r>
      <w:r w:rsidR="00A47B3C">
        <w:t>i</w:t>
      </w:r>
      <w:r w:rsidRPr="00935A4A">
        <w:t>, pedagogickí zamestnanci a odborní zamestnanci a ďalší zamestnanci školy nachádzajú, sa musí vykonávať najmenej</w:t>
      </w:r>
      <w:r w:rsidR="00200377">
        <w:t xml:space="preserve"> raz </w:t>
      </w:r>
      <w:r w:rsidRPr="00935A4A">
        <w:t>denne.</w:t>
      </w:r>
    </w:p>
    <w:p w14:paraId="3E96080C" w14:textId="739BF988" w:rsidR="00ED43C9" w:rsidRDefault="00ED43C9" w:rsidP="00ED43C9">
      <w:pPr>
        <w:pStyle w:val="Odsekzoznamu"/>
        <w:numPr>
          <w:ilvl w:val="0"/>
          <w:numId w:val="1"/>
        </w:numPr>
        <w:jc w:val="both"/>
      </w:pPr>
      <w:r w:rsidRPr="00935A4A">
        <w:lastRenderedPageBreak/>
        <w:t xml:space="preserve">Dezinfekcia dotykových plôch, ostatných povrchov alebo predmetov, ktoré používa zvlášť veľký počet ľudí, musí byť vykonávaná minimálne </w:t>
      </w:r>
      <w:r w:rsidR="00200377">
        <w:t>2</w:t>
      </w:r>
      <w:r w:rsidR="00BB2803">
        <w:t>x</w:t>
      </w:r>
      <w:r w:rsidRPr="00935A4A">
        <w:t xml:space="preserve"> denne a podľa potreby (napr. kľučky dverí).</w:t>
      </w:r>
    </w:p>
    <w:p w14:paraId="41C0D137" w14:textId="1A81653E" w:rsidR="00200377" w:rsidRDefault="00200377" w:rsidP="00ED43C9">
      <w:pPr>
        <w:pStyle w:val="Odsekzoznamu"/>
        <w:numPr>
          <w:ilvl w:val="0"/>
          <w:numId w:val="1"/>
        </w:numPr>
        <w:jc w:val="both"/>
      </w:pPr>
      <w:r>
        <w:t>Dezinfekcia rúk zabezpečená v každej triede</w:t>
      </w:r>
      <w:r w:rsidR="00B75746">
        <w:t>, učebni, dielni.</w:t>
      </w:r>
    </w:p>
    <w:p w14:paraId="6C1A19D4" w14:textId="77777777" w:rsidR="00B75746" w:rsidRDefault="00B75746" w:rsidP="00F30303">
      <w:pPr>
        <w:spacing w:after="0"/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14:paraId="0D2D8845" w14:textId="719494B7" w:rsidR="00F30303" w:rsidRPr="00D832A6" w:rsidRDefault="00F30303" w:rsidP="00F30303">
      <w:pPr>
        <w:spacing w:after="0"/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D832A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Školské internáty</w:t>
      </w:r>
    </w:p>
    <w:p w14:paraId="6FC5AA92" w14:textId="0D2C73E5" w:rsidR="00F30303" w:rsidRDefault="00B75746" w:rsidP="00F30303">
      <w:pPr>
        <w:pStyle w:val="Odsekzoznamu"/>
        <w:numPr>
          <w:ilvl w:val="0"/>
          <w:numId w:val="20"/>
        </w:numPr>
        <w:jc w:val="both"/>
      </w:pPr>
      <w:r>
        <w:t>Prer</w:t>
      </w:r>
      <w:r w:rsidR="00F30303">
        <w:t>ušená činnosť výchovných skupín</w:t>
      </w:r>
      <w:r>
        <w:t>.</w:t>
      </w:r>
    </w:p>
    <w:p w14:paraId="5B3A1F52" w14:textId="05114B9F" w:rsidR="00F30303" w:rsidRDefault="00F30303" w:rsidP="007C069D">
      <w:pPr>
        <w:pStyle w:val="Odsekzoznamu"/>
        <w:numPr>
          <w:ilvl w:val="0"/>
          <w:numId w:val="20"/>
        </w:numPr>
        <w:jc w:val="both"/>
      </w:pPr>
      <w:r>
        <w:t>Poskytuje ubytovanie na nevyhnutne potrebný čas žiakom tried, ktoré sú v izolácií. Ostatným žiakom poskytuje ubytovanie a stravovanie za zvýšených hygienických opatrení</w:t>
      </w:r>
      <w:r w:rsidR="00B75746">
        <w:t>.</w:t>
      </w:r>
    </w:p>
    <w:p w14:paraId="038EB6A8" w14:textId="5BF7E38D" w:rsidR="00DB6D32" w:rsidRDefault="00DB6D32" w:rsidP="00DB6D32">
      <w:pPr>
        <w:pStyle w:val="Odsekzoznamu"/>
        <w:numPr>
          <w:ilvl w:val="0"/>
          <w:numId w:val="20"/>
        </w:numPr>
        <w:jc w:val="both"/>
      </w:pPr>
      <w:r w:rsidRPr="00DB6D32">
        <w:t>Stravovanie po skupinách, nepremiešavanie skupín v jedálni. Nepremiešavanie  ostatnými ubytovanými osobami (z prostredia mimo školy)</w:t>
      </w:r>
      <w:r>
        <w:t>.</w:t>
      </w:r>
    </w:p>
    <w:p w14:paraId="20CCC8D8" w14:textId="77777777" w:rsidR="00F30303" w:rsidRDefault="00F30303" w:rsidP="009F3AAB">
      <w:pPr>
        <w:pStyle w:val="Odsekzoznamu"/>
        <w:jc w:val="both"/>
      </w:pPr>
    </w:p>
    <w:p w14:paraId="79C2AD95" w14:textId="77777777" w:rsidR="00387E6F" w:rsidRPr="00D832A6" w:rsidRDefault="00387E6F" w:rsidP="00387E6F">
      <w:pPr>
        <w:pStyle w:val="Nadpis3"/>
      </w:pPr>
      <w:bookmarkStart w:id="32" w:name="_Toc48485726"/>
      <w:bookmarkStart w:id="33" w:name="_Toc48489354"/>
      <w:r w:rsidRPr="00D832A6">
        <w:t>Pracovno-právne vzťahy</w:t>
      </w:r>
    </w:p>
    <w:p w14:paraId="3C8A2264" w14:textId="77777777" w:rsidR="00387E6F" w:rsidRPr="00D832A6" w:rsidRDefault="00387E6F" w:rsidP="00387E6F">
      <w:pPr>
        <w:pStyle w:val="Odsekzoznamu"/>
        <w:numPr>
          <w:ilvl w:val="0"/>
          <w:numId w:val="4"/>
        </w:numPr>
        <w:jc w:val="both"/>
      </w:pPr>
      <w:r w:rsidRPr="00D832A6">
        <w:t>Zamestnanci školy plnia svoje pracovné povinnosti osobne na pracovisku podľa pracovnej zmluvy a pracovnej náplne.</w:t>
      </w:r>
    </w:p>
    <w:p w14:paraId="1A563A83" w14:textId="77777777" w:rsidR="00387E6F" w:rsidRPr="00D832A6" w:rsidRDefault="00387E6F" w:rsidP="00387E6F">
      <w:pPr>
        <w:pStyle w:val="Odsekzoznamu"/>
        <w:numPr>
          <w:ilvl w:val="0"/>
          <w:numId w:val="4"/>
        </w:numPr>
        <w:jc w:val="both"/>
      </w:pPr>
      <w:r w:rsidRPr="00D832A6">
        <w:t xml:space="preserve">Počas prerušenia vyučovania zamestnávateľ ospravedlní neprítomnosť „zamestnancov“ na pracovisku s náhradou mzdy (uplatní tzv. prekážku v práci na strane zamestnávateľa) podľa § 142 ods. 3 Zákonníka práce, a to až do získania negatívneho výsledku laboratórneho testu. Po negatívnom výsledku laboratórneho testovania pedagogický zamestnanec alebo odborný zamestnanec ďalej pokračuje vo výkone pracovnej činnosti v súlade s pracovnou zmluvou. </w:t>
      </w:r>
    </w:p>
    <w:p w14:paraId="790F6171" w14:textId="77777777" w:rsidR="00387E6F" w:rsidRPr="00D832A6" w:rsidRDefault="00387E6F" w:rsidP="00387E6F">
      <w:pPr>
        <w:pStyle w:val="Odsekzoznamu"/>
        <w:numPr>
          <w:ilvl w:val="0"/>
          <w:numId w:val="4"/>
        </w:numPr>
        <w:jc w:val="both"/>
      </w:pPr>
      <w:r w:rsidRPr="00D832A6">
        <w:t>Ak je výchova a vzdelávanie organizované ako dištančné, pedagogický zamestnanec zabezpečuje dištančné vzdelávanie formou práce z domu (</w:t>
      </w:r>
      <w:proofErr w:type="spellStart"/>
      <w:r w:rsidRPr="00D832A6">
        <w:t>home</w:t>
      </w:r>
      <w:proofErr w:type="spellEnd"/>
      <w:r w:rsidRPr="00D832A6">
        <w:t xml:space="preserve"> </w:t>
      </w:r>
      <w:proofErr w:type="spellStart"/>
      <w:r w:rsidRPr="00D832A6">
        <w:t>office</w:t>
      </w:r>
      <w:proofErr w:type="spellEnd"/>
      <w:r w:rsidRPr="00D832A6">
        <w:t xml:space="preserve">) a patrí mu príslušný plat, pretože ide o riadne vykonávanie práce. Vykonávanie práce z domu je riadnym výkonom práce, resp. riadne plnenie pracovných povinností rovnako, ako na „pracovisku“, len s rozdielom iného miesta výkonu práce, za ktorý zamestnancovi prináleží príslušný plat.  </w:t>
      </w:r>
    </w:p>
    <w:p w14:paraId="5E1A328C" w14:textId="77777777" w:rsidR="00387E6F" w:rsidRPr="00D832A6" w:rsidRDefault="00387E6F" w:rsidP="00387E6F">
      <w:pPr>
        <w:pStyle w:val="Odsekzoznamu"/>
        <w:numPr>
          <w:ilvl w:val="0"/>
          <w:numId w:val="4"/>
        </w:numPr>
        <w:jc w:val="both"/>
      </w:pPr>
      <w:r w:rsidRPr="00D832A6">
        <w:t xml:space="preserve">Ak po obnovení vyučovania niektorý zamestnanec zo subjektívnych dôvodov (nepodložená obava z nákazy) odmieta vykonávať pracovnú činnosť osobne a na pracovisku, zamestnávateľ môže: </w:t>
      </w:r>
    </w:p>
    <w:p w14:paraId="2E120080" w14:textId="77777777" w:rsidR="00387E6F" w:rsidRPr="00D832A6" w:rsidRDefault="00387E6F" w:rsidP="00387E6F">
      <w:pPr>
        <w:pStyle w:val="Odsekzoznamu"/>
        <w:numPr>
          <w:ilvl w:val="1"/>
          <w:numId w:val="4"/>
        </w:numPr>
        <w:jc w:val="both"/>
      </w:pPr>
      <w:r w:rsidRPr="00D832A6">
        <w:t>sa dohodnúť so zamestnancom na čerpaní dovolenky v zmysle § 111 ods. 1 Zákonníka práce alebo</w:t>
      </w:r>
    </w:p>
    <w:p w14:paraId="03A9E799" w14:textId="77777777" w:rsidR="00387E6F" w:rsidRPr="00D832A6" w:rsidRDefault="00387E6F" w:rsidP="00387E6F">
      <w:pPr>
        <w:pStyle w:val="Odsekzoznamu"/>
        <w:numPr>
          <w:ilvl w:val="1"/>
          <w:numId w:val="4"/>
        </w:numPr>
        <w:jc w:val="both"/>
      </w:pPr>
      <w:r w:rsidRPr="00D832A6">
        <w:t>ospravedlniť neprítomnosť zamestnanca na pracovisku bez náhrady mzdy (tzv. prekážka v práci na strane zamestnanca) podľa § 141 ods. 3 písm. c) Zákonníka práce.</w:t>
      </w:r>
    </w:p>
    <w:bookmarkEnd w:id="32"/>
    <w:bookmarkEnd w:id="33"/>
    <w:p w14:paraId="3EC16098" w14:textId="77777777" w:rsidR="00A47B3C" w:rsidRDefault="00A47B3C" w:rsidP="00A47B3C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</w:p>
    <w:p w14:paraId="1BA387A7" w14:textId="77777777" w:rsidR="00A47B3C" w:rsidRPr="00F407A3" w:rsidRDefault="00A47B3C" w:rsidP="00A47B3C">
      <w:pPr>
        <w:pStyle w:val="Nadpis2"/>
      </w:pPr>
      <w:bookmarkStart w:id="34" w:name="_Toc48485727"/>
      <w:bookmarkStart w:id="35" w:name="_Toc48489355"/>
      <w:bookmarkStart w:id="36" w:name="_GoBack"/>
      <w:r w:rsidRPr="00F407A3">
        <w:t>Špeciálne usmernenie počas obdobia pri otvorení školského roku 2020/2021</w:t>
      </w:r>
      <w:bookmarkEnd w:id="34"/>
      <w:bookmarkEnd w:id="35"/>
    </w:p>
    <w:bookmarkEnd w:id="36"/>
    <w:p w14:paraId="6B97E2BD" w14:textId="004519B6" w:rsidR="00A47B3C" w:rsidRDefault="00A47B3C" w:rsidP="00A47B3C">
      <w:pPr>
        <w:spacing w:after="0"/>
        <w:jc w:val="both"/>
      </w:pPr>
      <w:r>
        <w:t xml:space="preserve">Počas obdobia 2.9 – </w:t>
      </w:r>
      <w:r w:rsidR="00814C50">
        <w:t>1</w:t>
      </w:r>
      <w:r w:rsidR="00C84A81">
        <w:t>5</w:t>
      </w:r>
      <w:r>
        <w:t xml:space="preserve">.9, sa nad rámec zelenej fázy odporúča: </w:t>
      </w:r>
    </w:p>
    <w:p w14:paraId="3CE25B08" w14:textId="1FCDA2A5" w:rsidR="00A47B3C" w:rsidRDefault="00A47B3C" w:rsidP="003E2748">
      <w:pPr>
        <w:pStyle w:val="Odsekzoznamu"/>
        <w:numPr>
          <w:ilvl w:val="0"/>
          <w:numId w:val="9"/>
        </w:numPr>
        <w:spacing w:after="0"/>
        <w:jc w:val="both"/>
      </w:pPr>
      <w:r>
        <w:t>Neorganizovať hromadné otvorenie školského roku</w:t>
      </w:r>
      <w:r w:rsidR="00B75746">
        <w:t>.</w:t>
      </w:r>
      <w:r>
        <w:t xml:space="preserve"> </w:t>
      </w:r>
    </w:p>
    <w:p w14:paraId="52CB0AD0" w14:textId="0D8A6C6D" w:rsidR="00A47B3C" w:rsidRDefault="00A47B3C" w:rsidP="003E2748">
      <w:pPr>
        <w:pStyle w:val="Odsekzoznamu"/>
        <w:numPr>
          <w:ilvl w:val="0"/>
          <w:numId w:val="9"/>
        </w:numPr>
        <w:spacing w:after="0"/>
        <w:jc w:val="both"/>
      </w:pPr>
      <w:r>
        <w:t>Pri vstupe do školy sa vykonáva ranný filter (</w:t>
      </w:r>
      <w:r w:rsidRPr="00F407A3">
        <w:rPr>
          <w:shd w:val="clear" w:color="auto" w:fill="FFFFFF"/>
        </w:rPr>
        <w:t>príloha č. 3 obsahuje najčastejšie otázky ohľadom ranného filtra</w:t>
      </w:r>
      <w:r w:rsidRPr="00FC4F93">
        <w:t>)</w:t>
      </w:r>
      <w:r w:rsidR="00B75746">
        <w:t>.</w:t>
      </w:r>
    </w:p>
    <w:p w14:paraId="526A9D49" w14:textId="77777777" w:rsidR="00A47B3C" w:rsidRDefault="00A47B3C" w:rsidP="003E2748">
      <w:pPr>
        <w:pStyle w:val="Odsekzoznamu"/>
        <w:numPr>
          <w:ilvl w:val="0"/>
          <w:numId w:val="9"/>
        </w:numPr>
        <w:spacing w:after="0"/>
        <w:jc w:val="both"/>
      </w:pPr>
      <w:r>
        <w:t>V prípade väčších škôl, a teda aj väčšieho počtu tried, odporúčame rozdeliť nástup do</w:t>
      </w:r>
    </w:p>
    <w:p w14:paraId="5F20DD8C" w14:textId="77777777" w:rsidR="00A47B3C" w:rsidRDefault="00A47B3C" w:rsidP="00A47B3C">
      <w:pPr>
        <w:pStyle w:val="Odsekzoznamu"/>
        <w:spacing w:after="0"/>
        <w:ind w:left="1080"/>
        <w:jc w:val="both"/>
      </w:pPr>
      <w:r>
        <w:t>školy na niekoľko časových úsekov napr. od 7:30 hod do 8:30 hod v 10 min. intervaloch.</w:t>
      </w:r>
    </w:p>
    <w:p w14:paraId="0AE03082" w14:textId="3D24C5BF" w:rsidR="00A47B3C" w:rsidRPr="00935A4A" w:rsidRDefault="007C069D" w:rsidP="003E2748">
      <w:pPr>
        <w:pStyle w:val="Odsekzoznamu"/>
        <w:numPr>
          <w:ilvl w:val="0"/>
          <w:numId w:val="9"/>
        </w:numPr>
        <w:spacing w:after="0"/>
        <w:jc w:val="both"/>
      </w:pPr>
      <w:r>
        <w:t>Žia</w:t>
      </w:r>
      <w:r w:rsidR="00B75746">
        <w:t>c</w:t>
      </w:r>
      <w:r w:rsidR="00A47B3C">
        <w:t xml:space="preserve">i povinne nosia </w:t>
      </w:r>
      <w:r w:rsidR="00A47B3C" w:rsidRPr="00935A4A">
        <w:t xml:space="preserve">rúško všade vo vnútorných priestoroch </w:t>
      </w:r>
      <w:r w:rsidR="00A47B3C">
        <w:t>strednej</w:t>
      </w:r>
      <w:r w:rsidR="00A47B3C" w:rsidRPr="00935A4A">
        <w:t xml:space="preserve"> školy, </w:t>
      </w:r>
      <w:r w:rsidR="00A47B3C">
        <w:t>vrátane</w:t>
      </w:r>
      <w:r w:rsidR="00A47B3C" w:rsidRPr="00935A4A">
        <w:t xml:space="preserve"> svojej </w:t>
      </w:r>
      <w:r w:rsidR="00A47B3C">
        <w:t>triedy v interných priestoroch školy</w:t>
      </w:r>
      <w:r w:rsidR="00B75746">
        <w:t>.</w:t>
      </w:r>
    </w:p>
    <w:p w14:paraId="4E3EC11D" w14:textId="130A3F76" w:rsidR="00290CA3" w:rsidRDefault="00A47B3C" w:rsidP="007C069D">
      <w:pPr>
        <w:pStyle w:val="Odsekzoznamu"/>
        <w:numPr>
          <w:ilvl w:val="0"/>
          <w:numId w:val="1"/>
        </w:numPr>
        <w:spacing w:after="0"/>
        <w:jc w:val="both"/>
      </w:pPr>
      <w:r w:rsidRPr="00454532">
        <w:lastRenderedPageBreak/>
        <w:t>Nepedagogický zamestnanec školy</w:t>
      </w:r>
      <w:r>
        <w:t xml:space="preserve"> nosí rúško alebo ochranný štít v súlade s aktuálnymi opatreniami ÚVZ SR. </w:t>
      </w:r>
      <w:r w:rsidRPr="00454532">
        <w:t>Pedagogický zamestnanec a odborný zamestnanec (napr. asistent učiteľa alebo špeciálny pedagóg)</w:t>
      </w:r>
      <w:r>
        <w:t xml:space="preserve">  nosí</w:t>
      </w:r>
      <w:r w:rsidR="00DB6D32">
        <w:t xml:space="preserve"> rúško alebo ochranný štít.</w:t>
      </w:r>
    </w:p>
    <w:p w14:paraId="1C4FD7FA" w14:textId="21CCF0CE" w:rsidR="00A47B3C" w:rsidRDefault="00A47B3C" w:rsidP="007C069D">
      <w:pPr>
        <w:pStyle w:val="Odsekzoznamu"/>
        <w:numPr>
          <w:ilvl w:val="0"/>
          <w:numId w:val="1"/>
        </w:numPr>
        <w:spacing w:after="0"/>
        <w:jc w:val="both"/>
      </w:pPr>
      <w:r w:rsidRPr="00935A4A">
        <w:t>Odporúčame organizovať aktivity tak, aby bolo možné väčšiu časť dňa tráviť vonku či už v areáli školy, ale</w:t>
      </w:r>
      <w:r w:rsidRPr="00F407A3">
        <w:t xml:space="preserve">bo mimo neho podľa podmienok školy. Telesná výchova sa realizuje jedine v exteriéri. </w:t>
      </w:r>
    </w:p>
    <w:p w14:paraId="6B6EE330" w14:textId="633B7DFC" w:rsidR="004E4C93" w:rsidRDefault="004E4C93" w:rsidP="00A47B3C">
      <w:pPr>
        <w:pStyle w:val="Odsekzoznamu"/>
        <w:numPr>
          <w:ilvl w:val="0"/>
          <w:numId w:val="1"/>
        </w:numPr>
        <w:spacing w:after="0"/>
        <w:jc w:val="both"/>
      </w:pPr>
      <w:bookmarkStart w:id="37" w:name="_Hlk48572881"/>
      <w:r>
        <w:t>Telocvičňa a ostatné vnútorné priestory na šport (napr</w:t>
      </w:r>
      <w:r w:rsidR="00DB6D32">
        <w:t xml:space="preserve">. bazén, posilňovňa) sa do 20.9. </w:t>
      </w:r>
      <w:r>
        <w:t>nevyužívajú</w:t>
      </w:r>
      <w:r w:rsidR="00DB6D32">
        <w:t>.</w:t>
      </w:r>
    </w:p>
    <w:bookmarkEnd w:id="37"/>
    <w:p w14:paraId="3E1D4AFE" w14:textId="77777777" w:rsidR="00A47B3C" w:rsidRPr="00935A4A" w:rsidRDefault="00A47B3C" w:rsidP="00A47B3C">
      <w:pPr>
        <w:pStyle w:val="Odsekzoznamu"/>
        <w:numPr>
          <w:ilvl w:val="0"/>
          <w:numId w:val="1"/>
        </w:numPr>
        <w:spacing w:after="0"/>
        <w:jc w:val="both"/>
      </w:pPr>
      <w:r w:rsidRPr="00935A4A">
        <w:t xml:space="preserve">Upratovanie a dezinfekcia toaliet prebieha minimálne </w:t>
      </w:r>
      <w:r>
        <w:t>3x</w:t>
      </w:r>
      <w:r w:rsidRPr="00935A4A">
        <w:t xml:space="preserve"> denne a podľa potreby.</w:t>
      </w:r>
    </w:p>
    <w:p w14:paraId="04D2BC75" w14:textId="470C0573" w:rsidR="00A47B3C" w:rsidRPr="00935A4A" w:rsidRDefault="00A47B3C" w:rsidP="00A47B3C">
      <w:pPr>
        <w:pStyle w:val="Odsekzoznamu"/>
        <w:numPr>
          <w:ilvl w:val="0"/>
          <w:numId w:val="1"/>
        </w:numPr>
        <w:jc w:val="both"/>
      </w:pPr>
      <w:r w:rsidRPr="00935A4A">
        <w:t xml:space="preserve">Dôkladné čistenie všetkých miestností, v ktorých sa </w:t>
      </w:r>
      <w:r w:rsidR="007C069D">
        <w:t>žia</w:t>
      </w:r>
      <w:r w:rsidR="00DB6D32">
        <w:t>c</w:t>
      </w:r>
      <w:r>
        <w:t>i</w:t>
      </w:r>
      <w:r w:rsidRPr="00935A4A">
        <w:t>, pedagogickí zamestnanci a odborní zamestnanci a ďalší zamestnanci školy nachádzajú, sa musí vykonávať najmenej</w:t>
      </w:r>
      <w:r>
        <w:t xml:space="preserve"> raz </w:t>
      </w:r>
      <w:r w:rsidRPr="00935A4A">
        <w:t>denne.</w:t>
      </w:r>
    </w:p>
    <w:p w14:paraId="2394813D" w14:textId="2CB59BC7" w:rsidR="00A47B3C" w:rsidRDefault="00A47B3C" w:rsidP="00A47B3C">
      <w:pPr>
        <w:pStyle w:val="Odsekzoznamu"/>
        <w:numPr>
          <w:ilvl w:val="0"/>
          <w:numId w:val="1"/>
        </w:numPr>
        <w:jc w:val="both"/>
      </w:pPr>
      <w:r w:rsidRPr="00935A4A">
        <w:t xml:space="preserve">Dezinfekcia dotykových plôch, ostatných povrchov alebo predmetov, ktoré používa zvlášť veľký počet ľudí, musí byť vykonávaná minimálne </w:t>
      </w:r>
      <w:r>
        <w:t>2x</w:t>
      </w:r>
      <w:r w:rsidRPr="00935A4A">
        <w:t xml:space="preserve"> denne a podľa potreby (napr. kľučky dverí).</w:t>
      </w:r>
    </w:p>
    <w:p w14:paraId="04492964" w14:textId="794BE013" w:rsidR="0004447A" w:rsidRPr="0004447A" w:rsidRDefault="00814C50" w:rsidP="004303BB">
      <w:pPr>
        <w:pStyle w:val="Odsekzoznamu"/>
        <w:numPr>
          <w:ilvl w:val="0"/>
          <w:numId w:val="1"/>
        </w:numPr>
        <w:shd w:val="clear" w:color="auto" w:fill="FFFFFF"/>
        <w:tabs>
          <w:tab w:val="left" w:pos="921"/>
        </w:tabs>
        <w:spacing w:after="0" w:line="276" w:lineRule="auto"/>
        <w:jc w:val="both"/>
      </w:pPr>
      <w:r w:rsidRPr="00D832A6">
        <w:t>Vyššie uvedené opatrenia sa podľa epidemiologickej situácie môžu predĺžiť a odporúča sa ich dodržiavanie aj počas obdobia 1</w:t>
      </w:r>
      <w:r w:rsidR="00C84A81">
        <w:t>6</w:t>
      </w:r>
      <w:r w:rsidRPr="00D832A6">
        <w:t xml:space="preserve">.9 – </w:t>
      </w:r>
      <w:r w:rsidR="008203B0">
        <w:t>2</w:t>
      </w:r>
      <w:r w:rsidR="00C84A81">
        <w:t>3</w:t>
      </w:r>
      <w:r w:rsidRPr="00D832A6">
        <w:t>.9</w:t>
      </w:r>
      <w:r w:rsidR="00DB6D32">
        <w:t>.</w:t>
      </w:r>
    </w:p>
    <w:sectPr w:rsidR="0004447A" w:rsidRPr="000444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F6303" w14:textId="77777777" w:rsidR="00922681" w:rsidRDefault="00922681" w:rsidP="00E87E1D">
      <w:pPr>
        <w:spacing w:after="0" w:line="240" w:lineRule="auto"/>
      </w:pPr>
      <w:r>
        <w:separator/>
      </w:r>
    </w:p>
  </w:endnote>
  <w:endnote w:type="continuationSeparator" w:id="0">
    <w:p w14:paraId="3304E9F4" w14:textId="77777777" w:rsidR="00922681" w:rsidRDefault="00922681" w:rsidP="00E8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364901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99796" w14:textId="399EB393" w:rsidR="007C069D" w:rsidRPr="00E87E1D" w:rsidRDefault="007C069D">
            <w:pPr>
              <w:pStyle w:val="Pta"/>
              <w:jc w:val="right"/>
              <w:rPr>
                <w:sz w:val="18"/>
                <w:szCs w:val="18"/>
              </w:rPr>
            </w:pPr>
            <w:r w:rsidRPr="00E87E1D">
              <w:rPr>
                <w:sz w:val="18"/>
                <w:szCs w:val="18"/>
              </w:rPr>
              <w:t xml:space="preserve">Strana </w:t>
            </w:r>
            <w:r w:rsidRPr="00E87E1D">
              <w:rPr>
                <w:b/>
                <w:bCs/>
                <w:sz w:val="18"/>
                <w:szCs w:val="18"/>
              </w:rPr>
              <w:fldChar w:fldCharType="begin"/>
            </w:r>
            <w:r w:rsidRPr="00E87E1D">
              <w:rPr>
                <w:b/>
                <w:bCs/>
                <w:sz w:val="18"/>
                <w:szCs w:val="18"/>
              </w:rPr>
              <w:instrText>PAGE</w:instrText>
            </w:r>
            <w:r w:rsidRPr="00E87E1D">
              <w:rPr>
                <w:b/>
                <w:bCs/>
                <w:sz w:val="18"/>
                <w:szCs w:val="18"/>
              </w:rPr>
              <w:fldChar w:fldCharType="separate"/>
            </w:r>
            <w:r w:rsidR="00597049">
              <w:rPr>
                <w:b/>
                <w:bCs/>
                <w:noProof/>
                <w:sz w:val="18"/>
                <w:szCs w:val="18"/>
              </w:rPr>
              <w:t>12</w:t>
            </w:r>
            <w:r w:rsidRPr="00E87E1D">
              <w:rPr>
                <w:b/>
                <w:bCs/>
                <w:sz w:val="18"/>
                <w:szCs w:val="18"/>
              </w:rPr>
              <w:fldChar w:fldCharType="end"/>
            </w:r>
            <w:r w:rsidRPr="00E87E1D">
              <w:rPr>
                <w:sz w:val="18"/>
                <w:szCs w:val="18"/>
              </w:rPr>
              <w:t xml:space="preserve"> z </w:t>
            </w:r>
            <w:r w:rsidRPr="00E87E1D">
              <w:rPr>
                <w:b/>
                <w:bCs/>
                <w:sz w:val="18"/>
                <w:szCs w:val="18"/>
              </w:rPr>
              <w:fldChar w:fldCharType="begin"/>
            </w:r>
            <w:r w:rsidRPr="00E87E1D">
              <w:rPr>
                <w:b/>
                <w:bCs/>
                <w:sz w:val="18"/>
                <w:szCs w:val="18"/>
              </w:rPr>
              <w:instrText>NUMPAGES</w:instrText>
            </w:r>
            <w:r w:rsidRPr="00E87E1D">
              <w:rPr>
                <w:b/>
                <w:bCs/>
                <w:sz w:val="18"/>
                <w:szCs w:val="18"/>
              </w:rPr>
              <w:fldChar w:fldCharType="separate"/>
            </w:r>
            <w:r w:rsidR="00597049">
              <w:rPr>
                <w:b/>
                <w:bCs/>
                <w:noProof/>
                <w:sz w:val="18"/>
                <w:szCs w:val="18"/>
              </w:rPr>
              <w:t>13</w:t>
            </w:r>
            <w:r w:rsidRPr="00E87E1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DDBE8" w14:textId="77777777" w:rsidR="00922681" w:rsidRDefault="00922681" w:rsidP="00E87E1D">
      <w:pPr>
        <w:spacing w:after="0" w:line="240" w:lineRule="auto"/>
      </w:pPr>
      <w:r>
        <w:separator/>
      </w:r>
    </w:p>
  </w:footnote>
  <w:footnote w:type="continuationSeparator" w:id="0">
    <w:p w14:paraId="58685CEC" w14:textId="77777777" w:rsidR="00922681" w:rsidRDefault="00922681" w:rsidP="00E87E1D">
      <w:pPr>
        <w:spacing w:after="0" w:line="240" w:lineRule="auto"/>
      </w:pPr>
      <w:r>
        <w:continuationSeparator/>
      </w:r>
    </w:p>
  </w:footnote>
  <w:footnote w:id="1">
    <w:p w14:paraId="72A29FD8" w14:textId="77777777" w:rsidR="007C069D" w:rsidRPr="00F407A3" w:rsidRDefault="007C069D" w:rsidP="00D1618A">
      <w:pPr>
        <w:spacing w:after="0"/>
        <w:jc w:val="both"/>
        <w:rPr>
          <w:sz w:val="12"/>
          <w:szCs w:val="12"/>
        </w:rPr>
      </w:pPr>
      <w:r>
        <w:rPr>
          <w:rStyle w:val="Odkaznapoznmkupodiarou"/>
        </w:rPr>
        <w:footnoteRef/>
      </w:r>
      <w:r>
        <w:t xml:space="preserve"> </w:t>
      </w:r>
      <w:r w:rsidRPr="00F407A3">
        <w:rPr>
          <w:sz w:val="12"/>
          <w:szCs w:val="12"/>
        </w:rPr>
        <w:t xml:space="preserve">Úzke kontakty sú </w:t>
      </w:r>
      <w:r>
        <w:rPr>
          <w:sz w:val="12"/>
          <w:szCs w:val="12"/>
        </w:rPr>
        <w:t xml:space="preserve">pre účely tohto dokumentu, v súlade s opatrením UVZ SR </w:t>
      </w:r>
      <w:r w:rsidRPr="00F407A3">
        <w:rPr>
          <w:sz w:val="12"/>
          <w:szCs w:val="12"/>
        </w:rPr>
        <w:t xml:space="preserve">definované ako osoby, ktoré: </w:t>
      </w:r>
    </w:p>
    <w:p w14:paraId="63DB268A" w14:textId="77777777" w:rsidR="007C069D" w:rsidRPr="00F407A3" w:rsidRDefault="007C069D" w:rsidP="003E2748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color w:val="000000"/>
          <w:sz w:val="12"/>
          <w:szCs w:val="12"/>
        </w:rPr>
      </w:pPr>
      <w:r w:rsidRPr="00F407A3">
        <w:rPr>
          <w:color w:val="000000"/>
          <w:sz w:val="12"/>
          <w:szCs w:val="12"/>
        </w:rPr>
        <w:t xml:space="preserve">mali osobný kontakt s podozrivým prípadom </w:t>
      </w:r>
      <w:r>
        <w:rPr>
          <w:color w:val="000000"/>
          <w:sz w:val="12"/>
          <w:szCs w:val="12"/>
        </w:rPr>
        <w:t>COVID</w:t>
      </w:r>
      <w:r w:rsidRPr="00F407A3">
        <w:rPr>
          <w:color w:val="000000"/>
          <w:sz w:val="12"/>
          <w:szCs w:val="12"/>
        </w:rPr>
        <w:t>-19 do dvoch metrov dlhšie ako 15 minút,</w:t>
      </w:r>
    </w:p>
    <w:p w14:paraId="69626CBF" w14:textId="77777777" w:rsidR="007C069D" w:rsidRDefault="007C069D" w:rsidP="003E2748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color w:val="000000"/>
          <w:sz w:val="12"/>
          <w:szCs w:val="12"/>
        </w:rPr>
      </w:pPr>
      <w:r w:rsidRPr="00F407A3">
        <w:rPr>
          <w:color w:val="000000"/>
          <w:sz w:val="12"/>
          <w:szCs w:val="12"/>
        </w:rPr>
        <w:t xml:space="preserve">mali fyzický kontakt s podozrivým prípadom </w:t>
      </w:r>
      <w:r>
        <w:rPr>
          <w:color w:val="000000"/>
          <w:sz w:val="12"/>
          <w:szCs w:val="12"/>
        </w:rPr>
        <w:t>COVID</w:t>
      </w:r>
      <w:r w:rsidRPr="00F407A3">
        <w:rPr>
          <w:color w:val="000000"/>
          <w:sz w:val="12"/>
          <w:szCs w:val="12"/>
        </w:rPr>
        <w:t>-19,</w:t>
      </w:r>
    </w:p>
    <w:p w14:paraId="7FF2DBCF" w14:textId="77777777" w:rsidR="007C069D" w:rsidRPr="00F407A3" w:rsidRDefault="007C069D" w:rsidP="003E2748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color w:val="000000"/>
          <w:sz w:val="12"/>
          <w:szCs w:val="12"/>
        </w:rPr>
      </w:pPr>
      <w:r w:rsidRPr="00F407A3">
        <w:rPr>
          <w:color w:val="000000"/>
          <w:sz w:val="12"/>
          <w:szCs w:val="12"/>
        </w:rPr>
        <w:t>bol</w:t>
      </w:r>
      <w:r>
        <w:rPr>
          <w:color w:val="000000"/>
          <w:sz w:val="12"/>
          <w:szCs w:val="12"/>
        </w:rPr>
        <w:t>i</w:t>
      </w:r>
      <w:r w:rsidRPr="00F407A3">
        <w:rPr>
          <w:color w:val="000000"/>
          <w:sz w:val="12"/>
          <w:szCs w:val="12"/>
        </w:rPr>
        <w:t xml:space="preserve"> v uzavretom prostredí (triede, zasadacej miestnosti) s</w:t>
      </w:r>
      <w:r>
        <w:rPr>
          <w:color w:val="000000"/>
          <w:sz w:val="12"/>
          <w:szCs w:val="12"/>
        </w:rPr>
        <w:t xml:space="preserve"> podozrivým </w:t>
      </w:r>
      <w:r w:rsidRPr="00F407A3">
        <w:rPr>
          <w:color w:val="000000"/>
          <w:sz w:val="12"/>
          <w:szCs w:val="12"/>
        </w:rPr>
        <w:t>prípadom COVID-19 dlhšie ako 15 minút</w:t>
      </w:r>
    </w:p>
    <w:p w14:paraId="22E7A124" w14:textId="77777777" w:rsidR="007C069D" w:rsidRPr="00F407A3" w:rsidRDefault="007C069D" w:rsidP="003E2748">
      <w:pPr>
        <w:numPr>
          <w:ilvl w:val="0"/>
          <w:numId w:val="17"/>
        </w:numPr>
        <w:spacing w:after="0" w:line="240" w:lineRule="auto"/>
        <w:ind w:left="1418" w:hanging="425"/>
        <w:jc w:val="both"/>
        <w:rPr>
          <w:sz w:val="12"/>
          <w:szCs w:val="12"/>
        </w:rPr>
      </w:pPr>
      <w:r w:rsidRPr="00F407A3">
        <w:rPr>
          <w:color w:val="000000"/>
          <w:sz w:val="12"/>
          <w:szCs w:val="12"/>
        </w:rPr>
        <w:t xml:space="preserve">mali nechránený priamy kontakt s infekčnými výlučkami podozrivého prípadu </w:t>
      </w:r>
      <w:r>
        <w:rPr>
          <w:color w:val="000000"/>
          <w:sz w:val="12"/>
          <w:szCs w:val="12"/>
        </w:rPr>
        <w:t>COVID</w:t>
      </w:r>
      <w:r w:rsidRPr="00F407A3">
        <w:rPr>
          <w:color w:val="000000"/>
          <w:sz w:val="12"/>
          <w:szCs w:val="12"/>
        </w:rPr>
        <w:t xml:space="preserve">-19 (napr. pri kašľaní), </w:t>
      </w:r>
    </w:p>
    <w:p w14:paraId="2B1DAF2E" w14:textId="77777777" w:rsidR="007C069D" w:rsidRDefault="007C069D" w:rsidP="003E2748">
      <w:pPr>
        <w:numPr>
          <w:ilvl w:val="0"/>
          <w:numId w:val="17"/>
        </w:numPr>
        <w:spacing w:after="0" w:line="240" w:lineRule="auto"/>
        <w:ind w:left="1418" w:hanging="425"/>
        <w:jc w:val="both"/>
      </w:pPr>
      <w:r w:rsidRPr="00F407A3">
        <w:rPr>
          <w:color w:val="000000"/>
          <w:sz w:val="12"/>
          <w:szCs w:val="12"/>
        </w:rPr>
        <w:t>sedeli vedľa</w:t>
      </w:r>
      <w:r>
        <w:rPr>
          <w:color w:val="000000"/>
          <w:sz w:val="12"/>
          <w:szCs w:val="12"/>
        </w:rPr>
        <w:t xml:space="preserve"> podozrivého</w:t>
      </w:r>
      <w:r w:rsidRPr="00F407A3">
        <w:rPr>
          <w:color w:val="000000"/>
          <w:sz w:val="12"/>
          <w:szCs w:val="12"/>
        </w:rPr>
        <w:t xml:space="preserve"> prípadu </w:t>
      </w:r>
      <w:r>
        <w:rPr>
          <w:color w:val="000000"/>
          <w:sz w:val="12"/>
          <w:szCs w:val="12"/>
        </w:rPr>
        <w:t>COVID</w:t>
      </w:r>
      <w:r w:rsidRPr="00F407A3">
        <w:rPr>
          <w:color w:val="000000"/>
          <w:sz w:val="12"/>
          <w:szCs w:val="12"/>
        </w:rPr>
        <w:t>-19,  a to až do vzdialenosti do dvoch miest od podozrivého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CBA"/>
    <w:multiLevelType w:val="multilevel"/>
    <w:tmpl w:val="51769B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0E05A3"/>
    <w:multiLevelType w:val="hybridMultilevel"/>
    <w:tmpl w:val="ED1A934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0D5AF3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81DC9"/>
    <w:multiLevelType w:val="hybridMultilevel"/>
    <w:tmpl w:val="29002CF0"/>
    <w:lvl w:ilvl="0" w:tplc="7F4A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A232F9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EA07942">
      <w:numFmt w:val="bullet"/>
      <w:lvlText w:val="-"/>
      <w:lvlJc w:val="left"/>
      <w:pPr>
        <w:ind w:left="2232" w:hanging="432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6125"/>
    <w:multiLevelType w:val="hybridMultilevel"/>
    <w:tmpl w:val="44CCB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82A42"/>
    <w:multiLevelType w:val="hybridMultilevel"/>
    <w:tmpl w:val="D90C1F50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A335BA"/>
    <w:multiLevelType w:val="hybridMultilevel"/>
    <w:tmpl w:val="8164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C66E8"/>
    <w:multiLevelType w:val="hybridMultilevel"/>
    <w:tmpl w:val="28E8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2862"/>
    <w:multiLevelType w:val="hybridMultilevel"/>
    <w:tmpl w:val="EF8A0D7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176756"/>
    <w:multiLevelType w:val="hybridMultilevel"/>
    <w:tmpl w:val="C74099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480CB3"/>
    <w:multiLevelType w:val="hybridMultilevel"/>
    <w:tmpl w:val="4DA2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125C7"/>
    <w:multiLevelType w:val="hybridMultilevel"/>
    <w:tmpl w:val="12A005B2"/>
    <w:lvl w:ilvl="0" w:tplc="041B0001">
      <w:start w:val="1"/>
      <w:numFmt w:val="bullet"/>
      <w:lvlText w:val=""/>
      <w:lvlJc w:val="left"/>
      <w:pPr>
        <w:ind w:left="1447" w:hanging="46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A76DF9"/>
    <w:multiLevelType w:val="hybridMultilevel"/>
    <w:tmpl w:val="93BCFA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0D0B7E"/>
    <w:multiLevelType w:val="hybridMultilevel"/>
    <w:tmpl w:val="2502032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9A08BC"/>
    <w:multiLevelType w:val="hybridMultilevel"/>
    <w:tmpl w:val="66CADF08"/>
    <w:lvl w:ilvl="0" w:tplc="39AE0F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4F42"/>
    <w:multiLevelType w:val="multilevel"/>
    <w:tmpl w:val="A3848D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8796F"/>
    <w:multiLevelType w:val="hybridMultilevel"/>
    <w:tmpl w:val="446402BC"/>
    <w:lvl w:ilvl="0" w:tplc="3DAA18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677039"/>
    <w:multiLevelType w:val="hybridMultilevel"/>
    <w:tmpl w:val="17E293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319EB"/>
    <w:multiLevelType w:val="hybridMultilevel"/>
    <w:tmpl w:val="1E20FC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0BAA"/>
    <w:multiLevelType w:val="hybridMultilevel"/>
    <w:tmpl w:val="53E4C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E11CE2"/>
    <w:multiLevelType w:val="hybridMultilevel"/>
    <w:tmpl w:val="60C24E9E"/>
    <w:lvl w:ilvl="0" w:tplc="393294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97381"/>
    <w:multiLevelType w:val="hybridMultilevel"/>
    <w:tmpl w:val="9B2E9DFA"/>
    <w:lvl w:ilvl="0" w:tplc="39AE0F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7"/>
  </w:num>
  <w:num w:numId="5">
    <w:abstractNumId w:val="18"/>
  </w:num>
  <w:num w:numId="6">
    <w:abstractNumId w:val="9"/>
  </w:num>
  <w:num w:numId="7">
    <w:abstractNumId w:val="0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  <w:num w:numId="14">
    <w:abstractNumId w:val="19"/>
  </w:num>
  <w:num w:numId="15">
    <w:abstractNumId w:val="15"/>
  </w:num>
  <w:num w:numId="16">
    <w:abstractNumId w:val="22"/>
  </w:num>
  <w:num w:numId="17">
    <w:abstractNumId w:val="3"/>
  </w:num>
  <w:num w:numId="18">
    <w:abstractNumId w:val="20"/>
  </w:num>
  <w:num w:numId="19">
    <w:abstractNumId w:val="6"/>
  </w:num>
  <w:num w:numId="20">
    <w:abstractNumId w:val="10"/>
  </w:num>
  <w:num w:numId="21">
    <w:abstractNumId w:val="16"/>
  </w:num>
  <w:num w:numId="22">
    <w:abstractNumId w:val="21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3A"/>
    <w:rsid w:val="00032200"/>
    <w:rsid w:val="00043554"/>
    <w:rsid w:val="0004447A"/>
    <w:rsid w:val="0004611A"/>
    <w:rsid w:val="000533B3"/>
    <w:rsid w:val="00054A12"/>
    <w:rsid w:val="000635B2"/>
    <w:rsid w:val="00073252"/>
    <w:rsid w:val="00077116"/>
    <w:rsid w:val="0008029A"/>
    <w:rsid w:val="000810E4"/>
    <w:rsid w:val="000813C5"/>
    <w:rsid w:val="00090878"/>
    <w:rsid w:val="00092203"/>
    <w:rsid w:val="000974A7"/>
    <w:rsid w:val="000B6B1D"/>
    <w:rsid w:val="000C2C60"/>
    <w:rsid w:val="000E5F45"/>
    <w:rsid w:val="00120E9C"/>
    <w:rsid w:val="00122BB1"/>
    <w:rsid w:val="001233BA"/>
    <w:rsid w:val="00125641"/>
    <w:rsid w:val="001342B4"/>
    <w:rsid w:val="001353BD"/>
    <w:rsid w:val="00155A1D"/>
    <w:rsid w:val="00160B5A"/>
    <w:rsid w:val="00173A35"/>
    <w:rsid w:val="0017722D"/>
    <w:rsid w:val="00181E85"/>
    <w:rsid w:val="001870B3"/>
    <w:rsid w:val="00195138"/>
    <w:rsid w:val="001B483B"/>
    <w:rsid w:val="001C0FD5"/>
    <w:rsid w:val="001D50C0"/>
    <w:rsid w:val="001D5AE8"/>
    <w:rsid w:val="001E4FA1"/>
    <w:rsid w:val="001F2755"/>
    <w:rsid w:val="001F7C0A"/>
    <w:rsid w:val="00200377"/>
    <w:rsid w:val="0020052A"/>
    <w:rsid w:val="002179E2"/>
    <w:rsid w:val="00225374"/>
    <w:rsid w:val="00225E83"/>
    <w:rsid w:val="00231611"/>
    <w:rsid w:val="0023198E"/>
    <w:rsid w:val="002360C4"/>
    <w:rsid w:val="00236CE2"/>
    <w:rsid w:val="00237621"/>
    <w:rsid w:val="00240E3C"/>
    <w:rsid w:val="0024232F"/>
    <w:rsid w:val="002504C4"/>
    <w:rsid w:val="00256524"/>
    <w:rsid w:val="00266A1B"/>
    <w:rsid w:val="00273E4C"/>
    <w:rsid w:val="00275FF4"/>
    <w:rsid w:val="00284833"/>
    <w:rsid w:val="00290CA3"/>
    <w:rsid w:val="00295DB4"/>
    <w:rsid w:val="002C0602"/>
    <w:rsid w:val="002C6E8D"/>
    <w:rsid w:val="002C70E4"/>
    <w:rsid w:val="002D053F"/>
    <w:rsid w:val="00301FB7"/>
    <w:rsid w:val="003039F3"/>
    <w:rsid w:val="003101F5"/>
    <w:rsid w:val="00332062"/>
    <w:rsid w:val="003355A7"/>
    <w:rsid w:val="00340207"/>
    <w:rsid w:val="00344C93"/>
    <w:rsid w:val="0035748C"/>
    <w:rsid w:val="0035797F"/>
    <w:rsid w:val="0038263A"/>
    <w:rsid w:val="00387E6F"/>
    <w:rsid w:val="003A4431"/>
    <w:rsid w:val="003A5012"/>
    <w:rsid w:val="003B04A9"/>
    <w:rsid w:val="003C7761"/>
    <w:rsid w:val="003D62A5"/>
    <w:rsid w:val="003D67DF"/>
    <w:rsid w:val="003E2748"/>
    <w:rsid w:val="003E2F7C"/>
    <w:rsid w:val="003F212B"/>
    <w:rsid w:val="003F3639"/>
    <w:rsid w:val="0040440A"/>
    <w:rsid w:val="00405590"/>
    <w:rsid w:val="004066A4"/>
    <w:rsid w:val="0040691B"/>
    <w:rsid w:val="0041024F"/>
    <w:rsid w:val="00414AC2"/>
    <w:rsid w:val="004225B7"/>
    <w:rsid w:val="00437C59"/>
    <w:rsid w:val="00454532"/>
    <w:rsid w:val="0047458B"/>
    <w:rsid w:val="004843BB"/>
    <w:rsid w:val="00490F5B"/>
    <w:rsid w:val="00497388"/>
    <w:rsid w:val="004B1EAA"/>
    <w:rsid w:val="004C7197"/>
    <w:rsid w:val="004D0D7C"/>
    <w:rsid w:val="004E3681"/>
    <w:rsid w:val="004E39DC"/>
    <w:rsid w:val="004E4C93"/>
    <w:rsid w:val="004F177C"/>
    <w:rsid w:val="004F2338"/>
    <w:rsid w:val="004F2D94"/>
    <w:rsid w:val="004F37F9"/>
    <w:rsid w:val="004F4BE5"/>
    <w:rsid w:val="004F54C3"/>
    <w:rsid w:val="0050157D"/>
    <w:rsid w:val="0050241C"/>
    <w:rsid w:val="00550A15"/>
    <w:rsid w:val="00550F02"/>
    <w:rsid w:val="0055676F"/>
    <w:rsid w:val="00560BC1"/>
    <w:rsid w:val="00564460"/>
    <w:rsid w:val="00567FAF"/>
    <w:rsid w:val="00597049"/>
    <w:rsid w:val="005B4D2F"/>
    <w:rsid w:val="005C2680"/>
    <w:rsid w:val="005C56BF"/>
    <w:rsid w:val="005D63EF"/>
    <w:rsid w:val="005E281C"/>
    <w:rsid w:val="005F09C4"/>
    <w:rsid w:val="005F1633"/>
    <w:rsid w:val="005F7DE8"/>
    <w:rsid w:val="0060530A"/>
    <w:rsid w:val="0061018D"/>
    <w:rsid w:val="00621BF5"/>
    <w:rsid w:val="006235E9"/>
    <w:rsid w:val="00627916"/>
    <w:rsid w:val="00631664"/>
    <w:rsid w:val="00634660"/>
    <w:rsid w:val="00645A58"/>
    <w:rsid w:val="0066392E"/>
    <w:rsid w:val="00663E57"/>
    <w:rsid w:val="00666B62"/>
    <w:rsid w:val="00680C72"/>
    <w:rsid w:val="006823FF"/>
    <w:rsid w:val="00682585"/>
    <w:rsid w:val="00691DEA"/>
    <w:rsid w:val="006A0D44"/>
    <w:rsid w:val="006A1858"/>
    <w:rsid w:val="006E0833"/>
    <w:rsid w:val="006F31B7"/>
    <w:rsid w:val="00714921"/>
    <w:rsid w:val="007212F8"/>
    <w:rsid w:val="00751E85"/>
    <w:rsid w:val="00757ADD"/>
    <w:rsid w:val="00772434"/>
    <w:rsid w:val="00782636"/>
    <w:rsid w:val="00787F3D"/>
    <w:rsid w:val="00791895"/>
    <w:rsid w:val="007A353B"/>
    <w:rsid w:val="007A65B2"/>
    <w:rsid w:val="007B6842"/>
    <w:rsid w:val="007C069D"/>
    <w:rsid w:val="007C35E5"/>
    <w:rsid w:val="007E26C9"/>
    <w:rsid w:val="007F40C0"/>
    <w:rsid w:val="00802F30"/>
    <w:rsid w:val="00807AEA"/>
    <w:rsid w:val="00814C50"/>
    <w:rsid w:val="008203B0"/>
    <w:rsid w:val="0082746D"/>
    <w:rsid w:val="00827C6C"/>
    <w:rsid w:val="00830414"/>
    <w:rsid w:val="00830DC9"/>
    <w:rsid w:val="0084792E"/>
    <w:rsid w:val="00875A6F"/>
    <w:rsid w:val="00880100"/>
    <w:rsid w:val="00886BE5"/>
    <w:rsid w:val="008871EB"/>
    <w:rsid w:val="0088779C"/>
    <w:rsid w:val="008917FB"/>
    <w:rsid w:val="00894A64"/>
    <w:rsid w:val="00895465"/>
    <w:rsid w:val="0089614F"/>
    <w:rsid w:val="00897750"/>
    <w:rsid w:val="008C5227"/>
    <w:rsid w:val="008D07AC"/>
    <w:rsid w:val="008D67A2"/>
    <w:rsid w:val="008E3B5F"/>
    <w:rsid w:val="008E50F7"/>
    <w:rsid w:val="00920AAB"/>
    <w:rsid w:val="00922681"/>
    <w:rsid w:val="00935A4A"/>
    <w:rsid w:val="009413DA"/>
    <w:rsid w:val="00941867"/>
    <w:rsid w:val="0094557E"/>
    <w:rsid w:val="00947CD8"/>
    <w:rsid w:val="00957617"/>
    <w:rsid w:val="00960C51"/>
    <w:rsid w:val="0096132B"/>
    <w:rsid w:val="00965C4C"/>
    <w:rsid w:val="009679A5"/>
    <w:rsid w:val="00977DB3"/>
    <w:rsid w:val="009836FA"/>
    <w:rsid w:val="00991E53"/>
    <w:rsid w:val="009A3DFE"/>
    <w:rsid w:val="009A4FC9"/>
    <w:rsid w:val="009A54C2"/>
    <w:rsid w:val="009A6A7E"/>
    <w:rsid w:val="009A738C"/>
    <w:rsid w:val="009B10AF"/>
    <w:rsid w:val="009D2CBA"/>
    <w:rsid w:val="009E1714"/>
    <w:rsid w:val="009E30DE"/>
    <w:rsid w:val="009E78CE"/>
    <w:rsid w:val="009E7983"/>
    <w:rsid w:val="009F3180"/>
    <w:rsid w:val="009F3340"/>
    <w:rsid w:val="009F3AAB"/>
    <w:rsid w:val="009F5929"/>
    <w:rsid w:val="00A0195F"/>
    <w:rsid w:val="00A05F1B"/>
    <w:rsid w:val="00A10979"/>
    <w:rsid w:val="00A11D63"/>
    <w:rsid w:val="00A15149"/>
    <w:rsid w:val="00A152E1"/>
    <w:rsid w:val="00A252BC"/>
    <w:rsid w:val="00A26E2A"/>
    <w:rsid w:val="00A4284F"/>
    <w:rsid w:val="00A454D4"/>
    <w:rsid w:val="00A47B3C"/>
    <w:rsid w:val="00A648DE"/>
    <w:rsid w:val="00A75FFF"/>
    <w:rsid w:val="00A8036F"/>
    <w:rsid w:val="00A816DE"/>
    <w:rsid w:val="00A870E4"/>
    <w:rsid w:val="00AA378C"/>
    <w:rsid w:val="00AB0B33"/>
    <w:rsid w:val="00AB4BAB"/>
    <w:rsid w:val="00AC6498"/>
    <w:rsid w:val="00AD0B24"/>
    <w:rsid w:val="00AD28D6"/>
    <w:rsid w:val="00AE467E"/>
    <w:rsid w:val="00AE7601"/>
    <w:rsid w:val="00AF21DE"/>
    <w:rsid w:val="00B04E1D"/>
    <w:rsid w:val="00B07EB3"/>
    <w:rsid w:val="00B25A43"/>
    <w:rsid w:val="00B25A48"/>
    <w:rsid w:val="00B55D36"/>
    <w:rsid w:val="00B561AA"/>
    <w:rsid w:val="00B75746"/>
    <w:rsid w:val="00B7714C"/>
    <w:rsid w:val="00B80FC6"/>
    <w:rsid w:val="00BA4F53"/>
    <w:rsid w:val="00BB1CD8"/>
    <w:rsid w:val="00BB2803"/>
    <w:rsid w:val="00BC5A06"/>
    <w:rsid w:val="00BD708E"/>
    <w:rsid w:val="00BE1AFE"/>
    <w:rsid w:val="00BE22B1"/>
    <w:rsid w:val="00BE5A4C"/>
    <w:rsid w:val="00BF0D41"/>
    <w:rsid w:val="00C13CB7"/>
    <w:rsid w:val="00C16F19"/>
    <w:rsid w:val="00C25DC3"/>
    <w:rsid w:val="00C26071"/>
    <w:rsid w:val="00C304A2"/>
    <w:rsid w:val="00C51CCA"/>
    <w:rsid w:val="00C54C14"/>
    <w:rsid w:val="00C60686"/>
    <w:rsid w:val="00C77578"/>
    <w:rsid w:val="00C84A81"/>
    <w:rsid w:val="00C96440"/>
    <w:rsid w:val="00CC3944"/>
    <w:rsid w:val="00CC7E06"/>
    <w:rsid w:val="00CD28DC"/>
    <w:rsid w:val="00CD33AB"/>
    <w:rsid w:val="00CD3D65"/>
    <w:rsid w:val="00CD48F6"/>
    <w:rsid w:val="00CE239E"/>
    <w:rsid w:val="00CE290B"/>
    <w:rsid w:val="00D12C0B"/>
    <w:rsid w:val="00D15B52"/>
    <w:rsid w:val="00D1618A"/>
    <w:rsid w:val="00D233F1"/>
    <w:rsid w:val="00D26A35"/>
    <w:rsid w:val="00D27041"/>
    <w:rsid w:val="00D315D9"/>
    <w:rsid w:val="00D40D56"/>
    <w:rsid w:val="00D50937"/>
    <w:rsid w:val="00D6076F"/>
    <w:rsid w:val="00D63A9B"/>
    <w:rsid w:val="00D80ECE"/>
    <w:rsid w:val="00D917FE"/>
    <w:rsid w:val="00D91FF3"/>
    <w:rsid w:val="00D95369"/>
    <w:rsid w:val="00D9598E"/>
    <w:rsid w:val="00DA0622"/>
    <w:rsid w:val="00DB05FC"/>
    <w:rsid w:val="00DB6D32"/>
    <w:rsid w:val="00DD2BE3"/>
    <w:rsid w:val="00DD6556"/>
    <w:rsid w:val="00DE351B"/>
    <w:rsid w:val="00DE3C97"/>
    <w:rsid w:val="00DF6179"/>
    <w:rsid w:val="00DF6741"/>
    <w:rsid w:val="00DF6BEA"/>
    <w:rsid w:val="00E12FCC"/>
    <w:rsid w:val="00E23635"/>
    <w:rsid w:val="00E27280"/>
    <w:rsid w:val="00E32589"/>
    <w:rsid w:val="00E42117"/>
    <w:rsid w:val="00E506A3"/>
    <w:rsid w:val="00E51FF1"/>
    <w:rsid w:val="00E56586"/>
    <w:rsid w:val="00E707ED"/>
    <w:rsid w:val="00E73CAC"/>
    <w:rsid w:val="00E74087"/>
    <w:rsid w:val="00E819D0"/>
    <w:rsid w:val="00E84322"/>
    <w:rsid w:val="00E87014"/>
    <w:rsid w:val="00E87E1D"/>
    <w:rsid w:val="00E905C4"/>
    <w:rsid w:val="00EA6A93"/>
    <w:rsid w:val="00EA77A8"/>
    <w:rsid w:val="00EB02E8"/>
    <w:rsid w:val="00EC50A8"/>
    <w:rsid w:val="00EC5D6C"/>
    <w:rsid w:val="00ED43C9"/>
    <w:rsid w:val="00EE3956"/>
    <w:rsid w:val="00EF076E"/>
    <w:rsid w:val="00F01C5E"/>
    <w:rsid w:val="00F01F71"/>
    <w:rsid w:val="00F30303"/>
    <w:rsid w:val="00F32306"/>
    <w:rsid w:val="00F333E2"/>
    <w:rsid w:val="00F41965"/>
    <w:rsid w:val="00F72CAA"/>
    <w:rsid w:val="00F87BF0"/>
    <w:rsid w:val="00F9250E"/>
    <w:rsid w:val="00FA130E"/>
    <w:rsid w:val="00FB77BD"/>
    <w:rsid w:val="00FB7AA9"/>
    <w:rsid w:val="00FC2F6A"/>
    <w:rsid w:val="00FE31D8"/>
    <w:rsid w:val="00FF1675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09FB"/>
  <w15:chartTrackingRefBased/>
  <w15:docId w15:val="{ACD3F9B0-2677-4C30-91E8-6EF36CE9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2B1"/>
  </w:style>
  <w:style w:type="paragraph" w:styleId="Nadpis1">
    <w:name w:val="heading 1"/>
    <w:basedOn w:val="Normlny"/>
    <w:next w:val="Normlny"/>
    <w:link w:val="Nadpis1Char"/>
    <w:uiPriority w:val="9"/>
    <w:qFormat/>
    <w:rsid w:val="00FA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2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42B4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382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8263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3D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3D65"/>
    <w:rPr>
      <w:i/>
      <w:iCs/>
      <w:color w:val="5B9BD5" w:themeColor="accent1"/>
    </w:rPr>
  </w:style>
  <w:style w:type="character" w:customStyle="1" w:styleId="Nadpis2Char">
    <w:name w:val="Nadpis 2 Char"/>
    <w:basedOn w:val="Predvolenpsmoodseku"/>
    <w:link w:val="Nadpis2"/>
    <w:uiPriority w:val="9"/>
    <w:rsid w:val="00BE2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3D62A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8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32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922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22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22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22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2203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886BE5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34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3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7E1D"/>
  </w:style>
  <w:style w:type="paragraph" w:styleId="Pta">
    <w:name w:val="footer"/>
    <w:basedOn w:val="Normlny"/>
    <w:link w:val="Pt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7E1D"/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6F31B7"/>
  </w:style>
  <w:style w:type="character" w:styleId="Hypertextovprepojenie">
    <w:name w:val="Hyperlink"/>
    <w:basedOn w:val="Predvolenpsmoodseku"/>
    <w:uiPriority w:val="99"/>
    <w:unhideWhenUsed/>
    <w:rsid w:val="00D5093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0937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A1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235E9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235E9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235E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6235E9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1F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1F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1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4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1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0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0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2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6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29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16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687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11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6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22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22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05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12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39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2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50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43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41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850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29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menadialku.sk/usmernenia/inspek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B19E-61B4-40B8-989A-4E7EBE1C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5132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Okenicová Nikoleta</dc:creator>
  <cp:keywords/>
  <dc:description/>
  <cp:lastModifiedBy>Sekretariat</cp:lastModifiedBy>
  <cp:revision>2</cp:revision>
  <cp:lastPrinted>2020-06-12T10:48:00Z</cp:lastPrinted>
  <dcterms:created xsi:type="dcterms:W3CDTF">2020-08-24T11:34:00Z</dcterms:created>
  <dcterms:modified xsi:type="dcterms:W3CDTF">2020-08-24T11:34:00Z</dcterms:modified>
</cp:coreProperties>
</file>