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AB" w:rsidRPr="00745699" w:rsidRDefault="0039443C" w:rsidP="001955A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30.03-03.04.2020 r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 w:rsidR="001955AB" w:rsidRPr="00745699">
        <w:rPr>
          <w:rFonts w:ascii="Times New Roman" w:hAnsi="Times New Roman" w:cs="Times New Roman"/>
          <w:color w:val="C00000"/>
          <w:sz w:val="24"/>
          <w:szCs w:val="24"/>
        </w:rPr>
        <w:t xml:space="preserve">klasa VII </w:t>
      </w:r>
    </w:p>
    <w:p w:rsidR="001A209B" w:rsidRDefault="001955AB"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Zapoznanie z </w:t>
      </w:r>
      <w:r w:rsidR="001F6C0B">
        <w:rPr>
          <w:rFonts w:ascii="Times New Roman" w:hAnsi="Times New Roman" w:cs="Times New Roman"/>
          <w:color w:val="000000" w:themeColor="text1"/>
          <w:sz w:val="24"/>
          <w:szCs w:val="24"/>
        </w:rPr>
        <w:t>przemysłem energetycznym w Polsce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Uczeń potrafi podać kilka przykładów </w:t>
      </w:r>
      <w:r w:rsidR="001F6C0B">
        <w:rPr>
          <w:rFonts w:ascii="Times New Roman" w:hAnsi="Times New Roman" w:cs="Times New Roman"/>
          <w:color w:val="000000" w:themeColor="text1"/>
          <w:sz w:val="24"/>
          <w:szCs w:val="24"/>
        </w:rPr>
        <w:t>surowców energetycznych.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9443C" w:rsidRPr="0039443C">
        <w:rPr>
          <w:rFonts w:ascii="Times New Roman" w:hAnsi="Times New Roman" w:cs="Times New Roman"/>
          <w:color w:val="FF0000"/>
          <w:sz w:val="24"/>
          <w:szCs w:val="24"/>
        </w:rPr>
        <w:t>W dokładniejszym zapoznaniu się z tematem pomoże Wam ten filmik.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C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F6C0B" w:rsidRPr="001F6C0B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https://www.youtube.com/watch?v=nM5uB773KlM</w:t>
      </w:r>
      <w:r w:rsidR="001F6C0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F6C0B" w:rsidRPr="001F6C0B">
        <w:t>https://geografia.na6.pl/przemysl-energetyczny-w-polsce</w:t>
      </w:r>
    </w:p>
    <w:p w:rsidR="001F6C0B" w:rsidRPr="001F6C0B" w:rsidRDefault="001F6C0B" w:rsidP="001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przemysłu energetycznego w Polsce jest zdeterminowany kilkoma czynnikami, które umożliwiają rozwój tej branży przemysłu. Należą do nich:</w:t>
      </w:r>
    </w:p>
    <w:p w:rsidR="001F6C0B" w:rsidRPr="001F6C0B" w:rsidRDefault="001F6C0B" w:rsidP="001F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surowce mineralne (energetyczne)</w:t>
      </w:r>
    </w:p>
    <w:p w:rsidR="001F6C0B" w:rsidRPr="001F6C0B" w:rsidRDefault="001F6C0B" w:rsidP="001F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wody niezbędnej w cyklu produkcyjnym</w:t>
      </w:r>
    </w:p>
    <w:p w:rsidR="001F6C0B" w:rsidRPr="001F6C0B" w:rsidRDefault="001F6C0B" w:rsidP="001F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rynki zbytu — odbiorcy produkowanej energii elektrycznej</w:t>
      </w:r>
    </w:p>
    <w:p w:rsidR="001F6C0B" w:rsidRPr="001F6C0B" w:rsidRDefault="001F6C0B" w:rsidP="001F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wykwalifikowana kadra pracownicza</w:t>
      </w:r>
    </w:p>
    <w:p w:rsidR="001F6C0B" w:rsidRPr="001F6C0B" w:rsidRDefault="001F6C0B" w:rsidP="001F6C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baza transportowo – przesyłowa zapewniająca szybki i tani przesył wytworzonej energii; </w:t>
      </w:r>
    </w:p>
    <w:p w:rsidR="001F6C0B" w:rsidRPr="001F6C0B" w:rsidRDefault="001F6C0B" w:rsidP="001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Współczesny świat jest uzależniony od energii elektrycznej, gdyż wszystkie dziedziny życia społeczno-gospodarczego wymagają jej dostaw. Postęp technologiczny wymusił również całkowite uzależnienie gospodarki od dostaw energii; przemysł bez energii nie mógłby funkcjonować, podobnie gospodarstwa indywidualne. Energię elektryczną wykorzystują wszystkie gałęzie przemysłowe (jedne bardziej energochłonne, inne mniej), także rolnictwo i każdy człowiek z osobna, chociażby włączając światło. To wszystko sprawia, że każdy kraj zabiega o ciągłe dostawy dla sektorów gospodarki oraz dąży do utrzymywania niezależności energetycznej. Z reguły państwa wysoko rozwinięte zużywają znacznie większe ilości energii elektrycznej i analogicznie kraje biedne – mniej. Polska jako kraj średnio rozwinięty przy znacznym wzroście produkcji przemysłowej ma duże zapotrzebowanie na energię, co powoduj, że część surowców energetycznych importujemy z zagranicy.</w:t>
      </w:r>
    </w:p>
    <w:p w:rsidR="001F6C0B" w:rsidRPr="001F6C0B" w:rsidRDefault="001F6C0B" w:rsidP="001F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 Struktura wytwarzanej energii elektrycznej jest w znacznej mierze zdeterminowana posiadanymi surowcami mineralnymi oraz zasobami złóż tych surowców. Podstawowe surowce energetyczne Polski to:</w:t>
      </w:r>
    </w:p>
    <w:p w:rsidR="001F6C0B" w:rsidRPr="001F6C0B" w:rsidRDefault="001F6C0B" w:rsidP="001F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węgiel kamienny,</w:t>
      </w:r>
    </w:p>
    <w:p w:rsidR="001F6C0B" w:rsidRPr="001F6C0B" w:rsidRDefault="001F6C0B" w:rsidP="001F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węgiel brunatny,</w:t>
      </w:r>
    </w:p>
    <w:p w:rsidR="001F6C0B" w:rsidRPr="001F6C0B" w:rsidRDefault="001F6C0B" w:rsidP="001F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ropa naftowa,</w:t>
      </w:r>
    </w:p>
    <w:p w:rsidR="001F6C0B" w:rsidRPr="001F6C0B" w:rsidRDefault="001F6C0B" w:rsidP="001F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gaz ziemny,</w:t>
      </w:r>
    </w:p>
    <w:p w:rsidR="001F6C0B" w:rsidRPr="001F6C0B" w:rsidRDefault="001F6C0B" w:rsidP="001F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torf,</w:t>
      </w:r>
    </w:p>
    <w:p w:rsidR="001F6C0B" w:rsidRPr="001F6C0B" w:rsidRDefault="001F6C0B" w:rsidP="001F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drewno,</w:t>
      </w:r>
    </w:p>
    <w:p w:rsidR="001F6C0B" w:rsidRPr="001F6C0B" w:rsidRDefault="001F6C0B" w:rsidP="001F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wód,</w:t>
      </w:r>
    </w:p>
    <w:p w:rsidR="001F6C0B" w:rsidRPr="001F6C0B" w:rsidRDefault="001F6C0B" w:rsidP="001F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słońca,</w:t>
      </w:r>
    </w:p>
    <w:p w:rsidR="001F6C0B" w:rsidRPr="001F6C0B" w:rsidRDefault="001F6C0B" w:rsidP="001F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 wiatru,</w:t>
      </w:r>
    </w:p>
    <w:p w:rsidR="001F6C0B" w:rsidRPr="001F6C0B" w:rsidRDefault="001F6C0B" w:rsidP="001F6C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C0B">
        <w:rPr>
          <w:rFonts w:ascii="Times New Roman" w:eastAsia="Times New Roman" w:hAnsi="Times New Roman" w:cs="Times New Roman"/>
          <w:sz w:val="24"/>
          <w:szCs w:val="24"/>
          <w:lang w:eastAsia="pl-PL"/>
        </w:rPr>
        <w:t>pierwiastki promieniotwórcze.</w:t>
      </w:r>
    </w:p>
    <w:p w:rsidR="001F6C0B" w:rsidRDefault="001F6C0B"/>
    <w:p w:rsidR="001955AB" w:rsidRDefault="001955AB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1F6C0B" w:rsidRPr="001F6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rozwoju gospodarki energetycznej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3.</w:t>
      </w:r>
      <w:r w:rsidR="001F6C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Postaraj się zrobić krótką notatkę w zeszycie dotyczącą przemysłu energetycznego</w:t>
      </w:r>
      <w:r w:rsidR="003944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sectPr w:rsidR="001955A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06A"/>
    <w:multiLevelType w:val="multilevel"/>
    <w:tmpl w:val="D874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8EB"/>
    <w:multiLevelType w:val="multilevel"/>
    <w:tmpl w:val="625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1955AB"/>
    <w:rsid w:val="001A209B"/>
    <w:rsid w:val="001F6C0B"/>
    <w:rsid w:val="0039443C"/>
    <w:rsid w:val="004B1B51"/>
    <w:rsid w:val="00881811"/>
    <w:rsid w:val="00A131F5"/>
    <w:rsid w:val="00C072B7"/>
    <w:rsid w:val="00C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2020-04-14T09:06:00Z</dcterms:created>
  <dcterms:modified xsi:type="dcterms:W3CDTF">2020-04-14T09:06:00Z</dcterms:modified>
</cp:coreProperties>
</file>