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8" w:rsidRPr="001568A8" w:rsidRDefault="001568A8" w:rsidP="001568A8">
      <w:pPr>
        <w:shd w:val="clear" w:color="auto" w:fill="FFFFFF"/>
        <w:spacing w:after="0" w:line="316" w:lineRule="auto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p w:rsidR="001568A8" w:rsidRPr="001568A8" w:rsidRDefault="001568A8" w:rsidP="001568A8">
      <w:pPr>
        <w:shd w:val="clear" w:color="auto" w:fill="FFFFFF"/>
        <w:spacing w:after="0" w:line="316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220FF6" w:rsidRDefault="00220FF6" w:rsidP="00220FF6">
      <w:pPr>
        <w:pStyle w:val="Akapitzlist"/>
        <w:shd w:val="clear" w:color="auto" w:fill="FFFFFF"/>
        <w:spacing w:after="0" w:line="316" w:lineRule="auto"/>
        <w:ind w:left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Temat: Obwód stacyjny.</w:t>
      </w:r>
    </w:p>
    <w:p w:rsidR="00220FF6" w:rsidRDefault="00220FF6" w:rsidP="00220FF6">
      <w:pPr>
        <w:shd w:val="clear" w:color="auto" w:fill="FFFFFF"/>
        <w:spacing w:line="316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7324A4B" wp14:editId="0F5907D9">
            <wp:extent cx="5438775" cy="4924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1. „Pajacyki”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Pajacyki można wykonywać zarówno z ramionami zgiętymi jak i wyprostowanymi (uwaga na lampę :). Ćwiczymy przez 30 sekund bardzo energicznie.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2. Siad pasywny przy ścianie („krzesełko”)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Opieramy się o ścianę, uginamy kolana do kąta prostego i wytrzymujemy w tej pozycji 30 sekund. Ważne, żeby później nie siadać na ziemi tylko wrócić do pozycji stojącej.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3. Pompki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Najlepiej robić pompki klasyczne, ale jak ktoś nie ma siły to może zacząć od pompek na kolanach albo    z szeroko rozstawionymi nogami). Jak najwięcej powtórzeń przez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4. Brzuszki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Tu dwie uwagi. Nie odrywamy całych pleców od podłogi i nie podnosimy rękami głowy tylko spinamy mięśnie brzucha.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5. Wchodzenie na krzesło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Wchodzimy na krzesło raz jedną nogą, a raz drugą. Trzeba tylko pamiętać o prostych plecach i utrzymani tułowia w pionie.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6. Przysiady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Oczywiście jak najwięcej powtórzeń w ciągu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7. Ćwiczenie na triceps przy krześle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lastRenderedPageBreak/>
        <w:t>Przy wykonywaniu tego ćwiczenia warto postawić krzesło przy ścianie, żeby nie odjechało w trakcie. Jak najwięcej powtórzeń przez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8. „Deska” przodem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Utrzymujemy ciało proste napinając mięśnie brzucha, pośladków i pleców. Wytrzymujemy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9. Bieganie w miejscu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Biegniemy w miejscu przez 30 sekund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10. Wykroki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Wykonujemy wykrok i powrót do pozycji stojącej, na zmianę raz jedną nogą raz drugą. Czas trwania ćwiczenia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11. Pompki z obrotem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 się tak samo jak klasyczne, tyle że z oderwaniem ręki i obrotem tułowia. Czas 30 sekund.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0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Style w:val="Pogrubienie"/>
          <w:rFonts w:ascii="Verdana" w:hAnsi="Verdana"/>
          <w:color w:val="666666"/>
          <w:sz w:val="18"/>
          <w:szCs w:val="18"/>
        </w:rPr>
        <w:t>12. „Deska” bokiem</w:t>
      </w:r>
    </w:p>
    <w:p w:rsidR="00220FF6" w:rsidRDefault="00220FF6" w:rsidP="00220FF6">
      <w:pPr>
        <w:pStyle w:val="NormalnyWeb"/>
        <w:shd w:val="clear" w:color="auto" w:fill="F8F8F8"/>
        <w:spacing w:before="0" w:beforeAutospacing="0" w:after="75" w:afterAutospacing="0"/>
        <w:ind w:left="567"/>
        <w:jc w:val="both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Wykonujemy deskę bokiem, 15 sekund na każdą stronę lub 30 sekund.</w:t>
      </w:r>
    </w:p>
    <w:p w:rsidR="00150A75" w:rsidRPr="00F42481" w:rsidRDefault="00F42481" w:rsidP="00F42481">
      <w:pPr>
        <w:pStyle w:val="NormalnyWeb"/>
        <w:shd w:val="clear" w:color="auto" w:fill="FFFFFF"/>
        <w:spacing w:before="0" w:beforeAutospacing="0" w:after="225" w:afterAutospacing="0"/>
      </w:pPr>
      <w:r>
        <w:t xml:space="preserve"> </w:t>
      </w:r>
    </w:p>
    <w:sectPr w:rsidR="00150A75" w:rsidRPr="00F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A366A"/>
    <w:multiLevelType w:val="hybridMultilevel"/>
    <w:tmpl w:val="7540B1C4"/>
    <w:lvl w:ilvl="0" w:tplc="E960A90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23C48"/>
    <w:rsid w:val="00150A75"/>
    <w:rsid w:val="001568A8"/>
    <w:rsid w:val="00220FF6"/>
    <w:rsid w:val="00232A24"/>
    <w:rsid w:val="0033633A"/>
    <w:rsid w:val="00374352"/>
    <w:rsid w:val="00412DA5"/>
    <w:rsid w:val="004C2350"/>
    <w:rsid w:val="004F3140"/>
    <w:rsid w:val="00620C26"/>
    <w:rsid w:val="007B2B42"/>
    <w:rsid w:val="008A5B9A"/>
    <w:rsid w:val="008E0C76"/>
    <w:rsid w:val="00994504"/>
    <w:rsid w:val="009F09B7"/>
    <w:rsid w:val="009F345D"/>
    <w:rsid w:val="00C71BBA"/>
    <w:rsid w:val="00E34949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F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0F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2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2020-04-30T12:03:00Z</dcterms:created>
  <dcterms:modified xsi:type="dcterms:W3CDTF">2020-04-30T12:03:00Z</dcterms:modified>
</cp:coreProperties>
</file>